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B8C7" w14:textId="0B01B50A" w:rsidR="00C85764" w:rsidRPr="00DC4912" w:rsidRDefault="00796E2C" w:rsidP="00C85764">
      <w:pPr>
        <w:spacing w:line="276" w:lineRule="auto"/>
        <w:ind w:right="-57"/>
        <w:jc w:val="center"/>
        <w:rPr>
          <w:rFonts w:ascii="Arial" w:eastAsia="Arial Unicode MS" w:hAnsi="Arial" w:cs="Arial"/>
          <w:b/>
        </w:rPr>
      </w:pPr>
      <w:r w:rsidRPr="00DC4912">
        <w:rPr>
          <w:rFonts w:ascii="Arial" w:eastAsia="Arial Unicode MS" w:hAnsi="Arial" w:cs="Arial"/>
          <w:b/>
        </w:rPr>
        <w:t xml:space="preserve">REQUEST FOR </w:t>
      </w:r>
      <w:r w:rsidR="00C85764" w:rsidRPr="00DC4912">
        <w:rPr>
          <w:rFonts w:ascii="Arial" w:eastAsia="Arial Unicode MS" w:hAnsi="Arial" w:cs="Arial"/>
          <w:b/>
        </w:rPr>
        <w:t>QUOTATION</w:t>
      </w:r>
      <w:r w:rsidRPr="00DC4912">
        <w:rPr>
          <w:rFonts w:ascii="Arial" w:eastAsia="Arial Unicode MS" w:hAnsi="Arial" w:cs="Arial"/>
          <w:b/>
        </w:rPr>
        <w:t>:  No. UKRKI/RF</w:t>
      </w:r>
      <w:r w:rsidR="00C85764" w:rsidRPr="00DC4912">
        <w:rPr>
          <w:rFonts w:ascii="Arial" w:eastAsia="Arial Unicode MS" w:hAnsi="Arial" w:cs="Arial"/>
          <w:b/>
        </w:rPr>
        <w:t>Q</w:t>
      </w:r>
      <w:r w:rsidRPr="00DC4912">
        <w:rPr>
          <w:rFonts w:ascii="Arial" w:eastAsia="Arial Unicode MS" w:hAnsi="Arial" w:cs="Arial"/>
          <w:b/>
        </w:rPr>
        <w:t>/202</w:t>
      </w:r>
      <w:r w:rsidR="00C85764" w:rsidRPr="00DC4912">
        <w:rPr>
          <w:rFonts w:ascii="Arial" w:eastAsia="Arial Unicode MS" w:hAnsi="Arial" w:cs="Arial"/>
          <w:b/>
        </w:rPr>
        <w:t>4</w:t>
      </w:r>
      <w:r w:rsidRPr="00DC4912">
        <w:rPr>
          <w:rFonts w:ascii="Arial" w:eastAsia="Arial Unicode MS" w:hAnsi="Arial" w:cs="Arial"/>
          <w:b/>
        </w:rPr>
        <w:t>-</w:t>
      </w:r>
      <w:r w:rsidR="00551DF0">
        <w:rPr>
          <w:rFonts w:ascii="Arial" w:eastAsia="Arial Unicode MS" w:hAnsi="Arial" w:cs="Arial"/>
          <w:b/>
        </w:rPr>
        <w:t>009</w:t>
      </w:r>
    </w:p>
    <w:p w14:paraId="515AAEC5" w14:textId="2BDB8CA1" w:rsidR="00796E2C" w:rsidRPr="00DC4912" w:rsidRDefault="00796E2C" w:rsidP="00796E2C">
      <w:pPr>
        <w:spacing w:line="276" w:lineRule="auto"/>
        <w:ind w:right="-57"/>
        <w:jc w:val="center"/>
        <w:rPr>
          <w:rFonts w:ascii="Arial" w:eastAsia="Arial Unicode MS" w:hAnsi="Arial" w:cs="Arial"/>
          <w:b/>
        </w:rPr>
      </w:pPr>
      <w:r w:rsidRPr="00DC4912">
        <w:rPr>
          <w:rFonts w:ascii="Arial" w:eastAsia="Arial Unicode MS" w:hAnsi="Arial" w:cs="Arial"/>
          <w:b/>
        </w:rPr>
        <w:t xml:space="preserve">REQUEST FOR </w:t>
      </w:r>
      <w:r w:rsidR="00B049D6" w:rsidRPr="00DC4912">
        <w:rPr>
          <w:rFonts w:ascii="Arial" w:eastAsia="Arial Unicode MS" w:hAnsi="Arial" w:cs="Arial"/>
          <w:b/>
        </w:rPr>
        <w:t>QUOTATION</w:t>
      </w:r>
      <w:r w:rsidRPr="00DC4912">
        <w:rPr>
          <w:rFonts w:ascii="Arial" w:eastAsia="Arial Unicode MS" w:hAnsi="Arial" w:cs="Arial"/>
          <w:b/>
        </w:rPr>
        <w:t xml:space="preserve"> FOR </w:t>
      </w:r>
      <w:r w:rsidR="00E20FA3" w:rsidRPr="00DC4912">
        <w:rPr>
          <w:rFonts w:ascii="Arial" w:eastAsia="Arial Unicode MS" w:hAnsi="Arial" w:cs="Arial"/>
          <w:b/>
        </w:rPr>
        <w:t xml:space="preserve">ESTABLISHMENT </w:t>
      </w:r>
      <w:r w:rsidR="008D1971" w:rsidRPr="00DC4912">
        <w:rPr>
          <w:rFonts w:ascii="Arial" w:eastAsia="Arial Unicode MS" w:hAnsi="Arial" w:cs="Arial"/>
          <w:b/>
        </w:rPr>
        <w:t xml:space="preserve">OF FRAME AGREEMENT FOR </w:t>
      </w:r>
      <w:r w:rsidRPr="00DC4912">
        <w:rPr>
          <w:rFonts w:ascii="Arial" w:eastAsia="Arial Unicode MS" w:hAnsi="Arial" w:cs="Arial"/>
          <w:b/>
        </w:rPr>
        <w:t xml:space="preserve">THE PROVISION OF </w:t>
      </w:r>
      <w:r w:rsidR="003B782F">
        <w:rPr>
          <w:rFonts w:ascii="Arial" w:eastAsia="Arial Unicode MS" w:hAnsi="Arial" w:cs="Arial"/>
          <w:b/>
        </w:rPr>
        <w:t>PARCEL</w:t>
      </w:r>
      <w:r w:rsidR="008D1971" w:rsidRPr="00DC4912">
        <w:rPr>
          <w:rFonts w:ascii="Arial" w:eastAsia="Arial Unicode MS" w:hAnsi="Arial" w:cs="Arial"/>
          <w:b/>
        </w:rPr>
        <w:t xml:space="preserve"> </w:t>
      </w:r>
      <w:r w:rsidR="00B049D6" w:rsidRPr="00DC4912">
        <w:rPr>
          <w:rFonts w:ascii="Arial" w:eastAsia="Arial Unicode MS" w:hAnsi="Arial" w:cs="Arial"/>
          <w:b/>
        </w:rPr>
        <w:t>DELIVERY SERVICES</w:t>
      </w:r>
      <w:r w:rsidRPr="00DC4912">
        <w:rPr>
          <w:rFonts w:ascii="Arial" w:eastAsia="Arial Unicode MS" w:hAnsi="Arial" w:cs="Arial"/>
          <w:b/>
        </w:rPr>
        <w:t xml:space="preserve"> </w:t>
      </w:r>
      <w:r w:rsidR="00B049D6" w:rsidRPr="00DC4912">
        <w:rPr>
          <w:rFonts w:ascii="Arial" w:eastAsia="Arial Unicode MS" w:hAnsi="Arial" w:cs="Arial"/>
          <w:b/>
        </w:rPr>
        <w:t xml:space="preserve">FOR </w:t>
      </w:r>
      <w:r w:rsidR="00BA540D" w:rsidRPr="00DC4912">
        <w:rPr>
          <w:rFonts w:ascii="Arial" w:eastAsia="Arial Unicode MS" w:hAnsi="Arial" w:cs="Arial"/>
          <w:b/>
        </w:rPr>
        <w:t>UNHCR UKRAINE</w:t>
      </w:r>
    </w:p>
    <w:p w14:paraId="167F2DD5" w14:textId="777C4A02" w:rsidR="004279F0" w:rsidRPr="00DC4912" w:rsidRDefault="0056198C" w:rsidP="00EE3C45">
      <w:pPr>
        <w:ind w:right="-874"/>
        <w:jc w:val="center"/>
        <w:rPr>
          <w:rFonts w:ascii="Arial" w:hAnsi="Arial" w:cs="Arial"/>
          <w:sz w:val="24"/>
          <w:szCs w:val="24"/>
          <w:u w:val="single"/>
        </w:rPr>
      </w:pPr>
      <w:r w:rsidRPr="00DC4912">
        <w:rPr>
          <w:rFonts w:ascii="Arial" w:hAnsi="Arial" w:cs="Arial"/>
          <w:sz w:val="24"/>
          <w:szCs w:val="24"/>
          <w:u w:val="single"/>
        </w:rPr>
        <w:t>ANNEX A – TERMS OF REFERENCE (TOR)</w:t>
      </w:r>
    </w:p>
    <w:p w14:paraId="038FB1AE" w14:textId="7DCD8DC7" w:rsidR="0097647B" w:rsidRPr="00DC4912" w:rsidRDefault="0049077C" w:rsidP="00C1107B">
      <w:pPr>
        <w:pStyle w:val="ListParagraph"/>
        <w:numPr>
          <w:ilvl w:val="0"/>
          <w:numId w:val="23"/>
        </w:numPr>
        <w:ind w:right="-46"/>
        <w:jc w:val="both"/>
        <w:rPr>
          <w:rFonts w:ascii="Arial" w:hAnsi="Arial" w:cs="Arial"/>
          <w:b/>
          <w:bCs/>
        </w:rPr>
      </w:pPr>
      <w:r w:rsidRPr="00DC4912">
        <w:rPr>
          <w:rFonts w:ascii="Arial" w:hAnsi="Arial" w:cs="Arial"/>
          <w:b/>
          <w:bCs/>
        </w:rPr>
        <w:t>Background:</w:t>
      </w:r>
    </w:p>
    <w:p w14:paraId="1C979798" w14:textId="267CF7D3" w:rsidR="00392A7C" w:rsidRPr="004843FC" w:rsidRDefault="00392A7C" w:rsidP="00392A7C">
      <w:pPr>
        <w:pStyle w:val="Default"/>
        <w:jc w:val="both"/>
        <w:rPr>
          <w:rFonts w:ascii="Arial" w:hAnsi="Arial" w:cs="Arial"/>
          <w:sz w:val="22"/>
          <w:szCs w:val="22"/>
        </w:rPr>
      </w:pPr>
      <w:r w:rsidRPr="101B2CA2">
        <w:rPr>
          <w:rFonts w:ascii="Arial" w:hAnsi="Arial" w:cs="Arial"/>
          <w:sz w:val="22"/>
          <w:szCs w:val="22"/>
        </w:rPr>
        <w:t xml:space="preserve">The Office of the United Nations High Commissioner for Refugees was established on December 14, 1950, by the United Nations General Assembly. The agency is mandated to lead and coordinate international action to protect </w:t>
      </w:r>
      <w:commentRangeStart w:id="0"/>
      <w:r w:rsidRPr="101B2CA2">
        <w:rPr>
          <w:rFonts w:ascii="Arial" w:hAnsi="Arial" w:cs="Arial"/>
          <w:sz w:val="22"/>
          <w:szCs w:val="22"/>
        </w:rPr>
        <w:t>refugees</w:t>
      </w:r>
      <w:r w:rsidR="5921F7E3" w:rsidRPr="101B2CA2">
        <w:rPr>
          <w:rFonts w:ascii="Arial" w:hAnsi="Arial" w:cs="Arial"/>
          <w:sz w:val="22"/>
          <w:szCs w:val="22"/>
        </w:rPr>
        <w:t xml:space="preserve">, IDPs and other affected population </w:t>
      </w:r>
      <w:commentRangeEnd w:id="0"/>
      <w:r>
        <w:rPr>
          <w:rStyle w:val="CommentReference"/>
        </w:rPr>
        <w:commentReference w:id="0"/>
      </w:r>
      <w:r w:rsidRPr="101B2CA2">
        <w:rPr>
          <w:rFonts w:ascii="Arial" w:hAnsi="Arial" w:cs="Arial"/>
          <w:sz w:val="22"/>
          <w:szCs w:val="22"/>
        </w:rPr>
        <w:t xml:space="preserve">and resolve </w:t>
      </w:r>
      <w:r w:rsidR="7EDE8234" w:rsidRPr="101B2CA2">
        <w:rPr>
          <w:rFonts w:ascii="Arial" w:hAnsi="Arial" w:cs="Arial"/>
          <w:sz w:val="22"/>
          <w:szCs w:val="22"/>
        </w:rPr>
        <w:t>their</w:t>
      </w:r>
      <w:r w:rsidRPr="101B2CA2">
        <w:rPr>
          <w:rFonts w:ascii="Arial" w:hAnsi="Arial" w:cs="Arial"/>
          <w:sz w:val="22"/>
          <w:szCs w:val="22"/>
        </w:rPr>
        <w:t xml:space="preserve"> problems worldwide. Its primary purpose is to safeguard</w:t>
      </w:r>
      <w:r w:rsidR="004843FC" w:rsidRPr="101B2CA2">
        <w:rPr>
          <w:rFonts w:ascii="Arial" w:hAnsi="Arial" w:cs="Arial"/>
          <w:sz w:val="22"/>
          <w:szCs w:val="22"/>
        </w:rPr>
        <w:t xml:space="preserve"> </w:t>
      </w:r>
      <w:r w:rsidRPr="101B2CA2">
        <w:rPr>
          <w:rFonts w:ascii="Arial" w:hAnsi="Arial" w:cs="Arial"/>
          <w:sz w:val="22"/>
          <w:szCs w:val="22"/>
        </w:rPr>
        <w:t>the rights and well</w:t>
      </w:r>
      <w:r w:rsidRPr="101B2CA2">
        <w:rPr>
          <w:rFonts w:ascii="Cambria Math" w:hAnsi="Cambria Math" w:cs="Cambria Math"/>
          <w:sz w:val="22"/>
          <w:szCs w:val="22"/>
        </w:rPr>
        <w:t>‐</w:t>
      </w:r>
      <w:r w:rsidRPr="101B2CA2">
        <w:rPr>
          <w:rFonts w:ascii="Arial" w:hAnsi="Arial" w:cs="Arial"/>
          <w:sz w:val="22"/>
          <w:szCs w:val="22"/>
        </w:rPr>
        <w:t>being of refugees. It also has a mandate to help stateless people.</w:t>
      </w:r>
    </w:p>
    <w:p w14:paraId="2FB16756" w14:textId="77777777" w:rsidR="004843FC" w:rsidRPr="00392A7C" w:rsidRDefault="004843FC" w:rsidP="00392A7C">
      <w:pPr>
        <w:pStyle w:val="Default"/>
        <w:jc w:val="both"/>
        <w:rPr>
          <w:rFonts w:ascii="Arial" w:hAnsi="Arial" w:cs="Arial"/>
          <w:sz w:val="22"/>
          <w:szCs w:val="22"/>
        </w:rPr>
      </w:pPr>
    </w:p>
    <w:p w14:paraId="53612379" w14:textId="020E75A4" w:rsidR="002B0842" w:rsidRPr="004843FC" w:rsidRDefault="00392A7C" w:rsidP="00392A7C">
      <w:pPr>
        <w:pStyle w:val="Default"/>
        <w:jc w:val="both"/>
        <w:rPr>
          <w:rFonts w:ascii="Arial" w:hAnsi="Arial" w:cs="Arial"/>
          <w:sz w:val="22"/>
          <w:szCs w:val="22"/>
        </w:rPr>
      </w:pPr>
      <w:r w:rsidRPr="004843FC">
        <w:rPr>
          <w:rFonts w:ascii="Arial" w:hAnsi="Arial" w:cs="Arial"/>
          <w:sz w:val="22"/>
          <w:szCs w:val="22"/>
        </w:rPr>
        <w:t xml:space="preserve">For further information on UNHCR, its mandate and operations please see </w:t>
      </w:r>
      <w:hyperlink r:id="rId15" w:history="1">
        <w:r w:rsidRPr="004843FC">
          <w:rPr>
            <w:rStyle w:val="Hyperlink"/>
            <w:rFonts w:ascii="Arial" w:hAnsi="Arial" w:cs="Arial"/>
            <w:sz w:val="22"/>
            <w:szCs w:val="22"/>
          </w:rPr>
          <w:t>http://www.unhcr.org</w:t>
        </w:r>
      </w:hyperlink>
      <w:r w:rsidRPr="004843FC">
        <w:rPr>
          <w:rFonts w:ascii="Arial" w:hAnsi="Arial" w:cs="Arial"/>
          <w:sz w:val="22"/>
          <w:szCs w:val="22"/>
        </w:rPr>
        <w:t>.</w:t>
      </w:r>
    </w:p>
    <w:p w14:paraId="67217C94" w14:textId="77777777" w:rsidR="00392A7C" w:rsidRDefault="00392A7C" w:rsidP="00392A7C">
      <w:pPr>
        <w:pStyle w:val="Default"/>
        <w:jc w:val="both"/>
        <w:rPr>
          <w:rFonts w:ascii="Arial" w:hAnsi="Arial" w:cs="Arial"/>
          <w:sz w:val="22"/>
          <w:szCs w:val="22"/>
        </w:rPr>
      </w:pPr>
    </w:p>
    <w:p w14:paraId="076641B4" w14:textId="6D39AAE4" w:rsidR="004843FC" w:rsidRPr="00405BCB" w:rsidRDefault="00A7296A" w:rsidP="00405BCB">
      <w:pPr>
        <w:pStyle w:val="ListParagraph"/>
        <w:numPr>
          <w:ilvl w:val="0"/>
          <w:numId w:val="23"/>
        </w:numPr>
        <w:ind w:right="-46"/>
        <w:jc w:val="both"/>
        <w:rPr>
          <w:rFonts w:ascii="Arial" w:hAnsi="Arial" w:cs="Arial"/>
          <w:b/>
          <w:bCs/>
        </w:rPr>
      </w:pPr>
      <w:r w:rsidRPr="00405BCB">
        <w:rPr>
          <w:rFonts w:ascii="Arial" w:hAnsi="Arial" w:cs="Arial"/>
          <w:b/>
          <w:bCs/>
        </w:rPr>
        <w:t xml:space="preserve">Statement of Purpose and Scope of Requirements </w:t>
      </w:r>
    </w:p>
    <w:p w14:paraId="2CAC4547" w14:textId="77777777" w:rsidR="00392A7C" w:rsidRPr="00DC4912" w:rsidRDefault="00392A7C" w:rsidP="00392A7C">
      <w:pPr>
        <w:pStyle w:val="Default"/>
        <w:jc w:val="both"/>
        <w:rPr>
          <w:rFonts w:ascii="Arial" w:hAnsi="Arial" w:cs="Arial"/>
          <w:sz w:val="22"/>
          <w:szCs w:val="22"/>
        </w:rPr>
      </w:pPr>
    </w:p>
    <w:p w14:paraId="470CDC84" w14:textId="0764FBFE" w:rsidR="00187F2E" w:rsidRDefault="006226CF" w:rsidP="006226CF">
      <w:pPr>
        <w:pStyle w:val="Default"/>
        <w:jc w:val="both"/>
        <w:rPr>
          <w:rFonts w:ascii="Arial" w:hAnsi="Arial" w:cs="Arial"/>
          <w:sz w:val="22"/>
          <w:szCs w:val="22"/>
        </w:rPr>
      </w:pPr>
      <w:r w:rsidRPr="101B2CA2">
        <w:rPr>
          <w:rFonts w:ascii="Arial" w:hAnsi="Arial" w:cs="Arial"/>
          <w:sz w:val="22"/>
          <w:szCs w:val="22"/>
        </w:rPr>
        <w:t xml:space="preserve">The objective of this </w:t>
      </w:r>
      <w:r w:rsidR="00244FD8" w:rsidRPr="101B2CA2">
        <w:rPr>
          <w:rFonts w:ascii="Arial" w:hAnsi="Arial" w:cs="Arial"/>
          <w:sz w:val="22"/>
          <w:szCs w:val="22"/>
        </w:rPr>
        <w:t>R</w:t>
      </w:r>
      <w:r w:rsidRPr="101B2CA2">
        <w:rPr>
          <w:rFonts w:ascii="Arial" w:hAnsi="Arial" w:cs="Arial"/>
          <w:sz w:val="22"/>
          <w:szCs w:val="22"/>
        </w:rPr>
        <w:t xml:space="preserve">equest for </w:t>
      </w:r>
      <w:r w:rsidR="00244FD8" w:rsidRPr="101B2CA2">
        <w:rPr>
          <w:rFonts w:ascii="Arial" w:hAnsi="Arial" w:cs="Arial"/>
          <w:sz w:val="22"/>
          <w:szCs w:val="22"/>
        </w:rPr>
        <w:t>quotation</w:t>
      </w:r>
      <w:r w:rsidRPr="101B2CA2">
        <w:rPr>
          <w:rFonts w:ascii="Arial" w:hAnsi="Arial" w:cs="Arial"/>
          <w:sz w:val="22"/>
          <w:szCs w:val="22"/>
        </w:rPr>
        <w:t xml:space="preserve"> (RF</w:t>
      </w:r>
      <w:r w:rsidR="00244FD8" w:rsidRPr="101B2CA2">
        <w:rPr>
          <w:rFonts w:ascii="Arial" w:hAnsi="Arial" w:cs="Arial"/>
          <w:sz w:val="22"/>
          <w:szCs w:val="22"/>
        </w:rPr>
        <w:t>Q</w:t>
      </w:r>
      <w:r w:rsidRPr="101B2CA2">
        <w:rPr>
          <w:rFonts w:ascii="Arial" w:hAnsi="Arial" w:cs="Arial"/>
          <w:sz w:val="22"/>
          <w:szCs w:val="22"/>
        </w:rPr>
        <w:t xml:space="preserve">) is to hire the services of </w:t>
      </w:r>
      <w:r w:rsidR="00244FD8" w:rsidRPr="101B2CA2">
        <w:rPr>
          <w:rFonts w:ascii="Arial" w:hAnsi="Arial" w:cs="Arial"/>
          <w:sz w:val="22"/>
          <w:szCs w:val="22"/>
        </w:rPr>
        <w:t xml:space="preserve">a </w:t>
      </w:r>
      <w:r w:rsidRPr="101B2CA2">
        <w:rPr>
          <w:rFonts w:ascii="Arial" w:hAnsi="Arial" w:cs="Arial"/>
          <w:sz w:val="22"/>
          <w:szCs w:val="22"/>
        </w:rPr>
        <w:t xml:space="preserve">professional and dedicated supplier of </w:t>
      </w:r>
      <w:r w:rsidR="00657663" w:rsidRPr="101B2CA2">
        <w:rPr>
          <w:rFonts w:ascii="Arial" w:hAnsi="Arial" w:cs="Arial"/>
          <w:sz w:val="22"/>
          <w:szCs w:val="22"/>
        </w:rPr>
        <w:t>parcel</w:t>
      </w:r>
      <w:r w:rsidR="008D1971" w:rsidRPr="101B2CA2">
        <w:rPr>
          <w:rFonts w:ascii="Arial" w:hAnsi="Arial" w:cs="Arial"/>
          <w:sz w:val="22"/>
          <w:szCs w:val="22"/>
        </w:rPr>
        <w:t xml:space="preserve"> delivery </w:t>
      </w:r>
      <w:r w:rsidRPr="101B2CA2">
        <w:rPr>
          <w:rFonts w:ascii="Arial" w:hAnsi="Arial" w:cs="Arial"/>
          <w:sz w:val="22"/>
          <w:szCs w:val="22"/>
        </w:rPr>
        <w:t>services for UNHCR Operation in Ukraine. Any resulting contract (hereinafter called “the Contract”) shall be non-exclusive. The Frame Agreements (FA) are for an initial duration of one (1) year, potentially extendable for the period of o</w:t>
      </w:r>
      <w:r w:rsidR="345DE489" w:rsidRPr="101B2CA2">
        <w:rPr>
          <w:rFonts w:ascii="Arial" w:hAnsi="Arial" w:cs="Arial"/>
          <w:sz w:val="22"/>
          <w:szCs w:val="22"/>
        </w:rPr>
        <w:t>ne</w:t>
      </w:r>
      <w:r w:rsidRPr="101B2CA2">
        <w:rPr>
          <w:rFonts w:ascii="Arial" w:hAnsi="Arial" w:cs="Arial"/>
          <w:sz w:val="22"/>
          <w:szCs w:val="22"/>
        </w:rPr>
        <w:t xml:space="preserve"> (</w:t>
      </w:r>
      <w:r w:rsidR="0AA6F841" w:rsidRPr="101B2CA2">
        <w:rPr>
          <w:rFonts w:ascii="Arial" w:hAnsi="Arial" w:cs="Arial"/>
          <w:sz w:val="22"/>
          <w:szCs w:val="22"/>
        </w:rPr>
        <w:t>1</w:t>
      </w:r>
      <w:r w:rsidRPr="101B2CA2">
        <w:rPr>
          <w:rFonts w:ascii="Arial" w:hAnsi="Arial" w:cs="Arial"/>
          <w:sz w:val="22"/>
          <w:szCs w:val="22"/>
        </w:rPr>
        <w:t xml:space="preserve">) additional </w:t>
      </w:r>
      <w:r w:rsidR="39911EAB" w:rsidRPr="101B2CA2">
        <w:rPr>
          <w:rFonts w:ascii="Arial" w:hAnsi="Arial" w:cs="Arial"/>
          <w:sz w:val="22"/>
          <w:szCs w:val="22"/>
        </w:rPr>
        <w:t>year</w:t>
      </w:r>
      <w:r w:rsidRPr="101B2CA2">
        <w:rPr>
          <w:rFonts w:ascii="Arial" w:hAnsi="Arial" w:cs="Arial"/>
          <w:sz w:val="22"/>
          <w:szCs w:val="22"/>
        </w:rPr>
        <w:t xml:space="preserve">, at the discretion of UNHCR, subject to satisfactory performance of the Contractor and UNHCR requirement for the provision of the Services. The Service Provider shall provide </w:t>
      </w:r>
      <w:r w:rsidR="00BA3410" w:rsidRPr="101B2CA2">
        <w:rPr>
          <w:rFonts w:ascii="Arial" w:hAnsi="Arial" w:cs="Arial"/>
          <w:sz w:val="22"/>
          <w:szCs w:val="22"/>
        </w:rPr>
        <w:t>parcel</w:t>
      </w:r>
      <w:r w:rsidR="00B9647E" w:rsidRPr="101B2CA2">
        <w:rPr>
          <w:rFonts w:ascii="Arial" w:hAnsi="Arial" w:cs="Arial"/>
          <w:sz w:val="22"/>
          <w:szCs w:val="22"/>
        </w:rPr>
        <w:t xml:space="preserve"> delivery</w:t>
      </w:r>
      <w:r w:rsidR="001C296F" w:rsidRPr="101B2CA2">
        <w:rPr>
          <w:rFonts w:ascii="Arial" w:hAnsi="Arial" w:cs="Arial"/>
          <w:sz w:val="22"/>
          <w:szCs w:val="22"/>
        </w:rPr>
        <w:t xml:space="preserve"> services</w:t>
      </w:r>
      <w:r w:rsidRPr="101B2CA2">
        <w:rPr>
          <w:rFonts w:ascii="Arial" w:hAnsi="Arial" w:cs="Arial"/>
          <w:sz w:val="22"/>
          <w:szCs w:val="22"/>
        </w:rPr>
        <w:t xml:space="preserve"> at the required </w:t>
      </w:r>
      <w:commentRangeStart w:id="1"/>
      <w:r w:rsidRPr="101B2CA2">
        <w:rPr>
          <w:rFonts w:ascii="Arial" w:hAnsi="Arial" w:cs="Arial"/>
          <w:sz w:val="22"/>
          <w:szCs w:val="22"/>
        </w:rPr>
        <w:t>location</w:t>
      </w:r>
      <w:r w:rsidR="00C243C9" w:rsidRPr="101B2CA2">
        <w:rPr>
          <w:rFonts w:ascii="Arial" w:hAnsi="Arial" w:cs="Arial"/>
          <w:sz w:val="22"/>
          <w:szCs w:val="22"/>
        </w:rPr>
        <w:t>s</w:t>
      </w:r>
      <w:r w:rsidR="08B9FB2C" w:rsidRPr="101B2CA2">
        <w:rPr>
          <w:rFonts w:ascii="Arial" w:hAnsi="Arial" w:cs="Arial"/>
          <w:sz w:val="22"/>
          <w:szCs w:val="22"/>
        </w:rPr>
        <w:t xml:space="preserve"> within Ukraine</w:t>
      </w:r>
      <w:commentRangeEnd w:id="1"/>
      <w:r>
        <w:rPr>
          <w:rStyle w:val="CommentReference"/>
        </w:rPr>
        <w:commentReference w:id="1"/>
      </w:r>
      <w:r w:rsidRPr="101B2CA2">
        <w:rPr>
          <w:rFonts w:ascii="Arial" w:hAnsi="Arial" w:cs="Arial"/>
          <w:sz w:val="22"/>
          <w:szCs w:val="22"/>
        </w:rPr>
        <w:t xml:space="preserve">. </w:t>
      </w:r>
    </w:p>
    <w:p w14:paraId="2BA84AC5" w14:textId="77777777" w:rsidR="00BA3410" w:rsidRDefault="00BA3410" w:rsidP="006226CF">
      <w:pPr>
        <w:pStyle w:val="Default"/>
        <w:jc w:val="both"/>
        <w:rPr>
          <w:rFonts w:ascii="Arial" w:hAnsi="Arial" w:cs="Arial"/>
          <w:sz w:val="22"/>
          <w:szCs w:val="22"/>
        </w:rPr>
      </w:pPr>
    </w:p>
    <w:p w14:paraId="383CE442" w14:textId="45FD2CF2" w:rsidR="00187F2E" w:rsidRPr="00657663" w:rsidRDefault="00BA3410" w:rsidP="006226CF">
      <w:pPr>
        <w:pStyle w:val="ListParagraph"/>
        <w:numPr>
          <w:ilvl w:val="0"/>
          <w:numId w:val="23"/>
        </w:numPr>
        <w:ind w:right="-46"/>
        <w:jc w:val="both"/>
        <w:rPr>
          <w:rFonts w:ascii="Arial" w:hAnsi="Arial" w:cs="Arial"/>
          <w:b/>
          <w:bCs/>
        </w:rPr>
      </w:pPr>
      <w:r w:rsidRPr="00BA3410">
        <w:rPr>
          <w:rFonts w:ascii="Arial" w:hAnsi="Arial" w:cs="Arial"/>
          <w:b/>
          <w:bCs/>
        </w:rPr>
        <w:t>Requirements</w:t>
      </w:r>
    </w:p>
    <w:p w14:paraId="7F9721A4" w14:textId="702B96FF" w:rsidR="006226CF" w:rsidRPr="00DC4912" w:rsidRDefault="00187F2E" w:rsidP="006226CF">
      <w:pPr>
        <w:pStyle w:val="Default"/>
        <w:jc w:val="both"/>
        <w:rPr>
          <w:rFonts w:ascii="Arial" w:hAnsi="Arial" w:cs="Arial"/>
          <w:sz w:val="22"/>
          <w:szCs w:val="22"/>
        </w:rPr>
      </w:pPr>
      <w:r w:rsidRPr="00DC4912">
        <w:rPr>
          <w:rFonts w:ascii="Arial" w:hAnsi="Arial" w:cs="Arial"/>
          <w:sz w:val="22"/>
          <w:szCs w:val="22"/>
        </w:rPr>
        <w:t xml:space="preserve">The Service </w:t>
      </w:r>
      <w:r w:rsidR="00F6159E" w:rsidRPr="00DC4912">
        <w:rPr>
          <w:rFonts w:ascii="Arial" w:hAnsi="Arial" w:cs="Arial"/>
          <w:sz w:val="22"/>
          <w:szCs w:val="22"/>
        </w:rPr>
        <w:t xml:space="preserve">provider will be requested to </w:t>
      </w:r>
      <w:r w:rsidR="00B9647E" w:rsidRPr="00DC4912">
        <w:rPr>
          <w:rFonts w:ascii="Arial" w:hAnsi="Arial" w:cs="Arial"/>
          <w:sz w:val="22"/>
          <w:szCs w:val="22"/>
        </w:rPr>
        <w:t>provide</w:t>
      </w:r>
      <w:r w:rsidR="00F6159E" w:rsidRPr="00DC4912">
        <w:rPr>
          <w:rFonts w:ascii="Arial" w:hAnsi="Arial" w:cs="Arial"/>
          <w:sz w:val="22"/>
          <w:szCs w:val="22"/>
        </w:rPr>
        <w:t xml:space="preserve"> </w:t>
      </w:r>
      <w:r w:rsidR="00B9647E" w:rsidRPr="00DC4912">
        <w:rPr>
          <w:rFonts w:ascii="Arial" w:hAnsi="Arial" w:cs="Arial"/>
          <w:sz w:val="22"/>
          <w:szCs w:val="22"/>
        </w:rPr>
        <w:t xml:space="preserve">the following </w:t>
      </w:r>
      <w:r w:rsidR="008821D0" w:rsidRPr="00DC4912">
        <w:rPr>
          <w:rFonts w:ascii="Arial" w:hAnsi="Arial" w:cs="Arial"/>
          <w:sz w:val="22"/>
          <w:szCs w:val="22"/>
        </w:rPr>
        <w:t xml:space="preserve">comprehensive </w:t>
      </w:r>
      <w:r w:rsidR="00B9647E" w:rsidRPr="00DC4912">
        <w:rPr>
          <w:rFonts w:ascii="Arial" w:hAnsi="Arial" w:cs="Arial"/>
          <w:sz w:val="22"/>
          <w:szCs w:val="22"/>
        </w:rPr>
        <w:t>delivery services</w:t>
      </w:r>
      <w:r w:rsidR="0050388D" w:rsidRPr="00DC4912">
        <w:rPr>
          <w:rFonts w:ascii="Arial" w:hAnsi="Arial" w:cs="Arial"/>
          <w:sz w:val="22"/>
          <w:szCs w:val="22"/>
        </w:rPr>
        <w:t xml:space="preserve"> </w:t>
      </w:r>
      <w:r w:rsidR="00B9647E" w:rsidRPr="00DC4912">
        <w:rPr>
          <w:rFonts w:ascii="Arial" w:hAnsi="Arial" w:cs="Arial"/>
          <w:sz w:val="22"/>
          <w:szCs w:val="22"/>
        </w:rPr>
        <w:t>for documents</w:t>
      </w:r>
      <w:r w:rsidR="003F4054">
        <w:rPr>
          <w:rFonts w:ascii="Arial" w:hAnsi="Arial" w:cs="Arial"/>
          <w:sz w:val="22"/>
          <w:szCs w:val="22"/>
        </w:rPr>
        <w:t xml:space="preserve"> and</w:t>
      </w:r>
      <w:r w:rsidR="00B9647E" w:rsidRPr="00DC4912">
        <w:rPr>
          <w:rFonts w:ascii="Arial" w:hAnsi="Arial" w:cs="Arial"/>
          <w:sz w:val="22"/>
          <w:szCs w:val="22"/>
        </w:rPr>
        <w:t xml:space="preserve"> parcels</w:t>
      </w:r>
      <w:r w:rsidR="00CC3209" w:rsidRPr="00DC4912">
        <w:rPr>
          <w:rFonts w:ascii="Arial" w:hAnsi="Arial" w:cs="Arial"/>
          <w:sz w:val="22"/>
          <w:szCs w:val="22"/>
        </w:rPr>
        <w:t>:</w:t>
      </w:r>
    </w:p>
    <w:p w14:paraId="7BF12FBC" w14:textId="77777777" w:rsidR="00BA1CC8" w:rsidRPr="00DC4912" w:rsidRDefault="00BA1CC8" w:rsidP="006226CF">
      <w:pPr>
        <w:pStyle w:val="Default"/>
        <w:jc w:val="both"/>
        <w:rPr>
          <w:rFonts w:ascii="Arial" w:hAnsi="Arial" w:cs="Arial"/>
          <w:sz w:val="22"/>
          <w:szCs w:val="22"/>
        </w:rPr>
      </w:pPr>
    </w:p>
    <w:p w14:paraId="0B69A2F4" w14:textId="22B962CC" w:rsidR="00B9647E" w:rsidRPr="00DC4912" w:rsidRDefault="00B9647E" w:rsidP="00CC3209">
      <w:pPr>
        <w:pStyle w:val="Default"/>
        <w:numPr>
          <w:ilvl w:val="0"/>
          <w:numId w:val="9"/>
        </w:numPr>
        <w:jc w:val="both"/>
        <w:rPr>
          <w:rFonts w:ascii="Arial" w:hAnsi="Arial" w:cs="Arial"/>
          <w:sz w:val="22"/>
          <w:szCs w:val="22"/>
        </w:rPr>
      </w:pPr>
      <w:r w:rsidRPr="00DC4912">
        <w:rPr>
          <w:rFonts w:ascii="Arial" w:hAnsi="Arial" w:cs="Arial"/>
          <w:sz w:val="22"/>
          <w:szCs w:val="22"/>
        </w:rPr>
        <w:t xml:space="preserve">Delivery within </w:t>
      </w:r>
      <w:r w:rsidR="0001603A" w:rsidRPr="00DC4912">
        <w:rPr>
          <w:rFonts w:ascii="Arial" w:hAnsi="Arial" w:cs="Arial"/>
          <w:sz w:val="22"/>
          <w:szCs w:val="22"/>
        </w:rPr>
        <w:t xml:space="preserve">the </w:t>
      </w:r>
      <w:r w:rsidRPr="00DC4912">
        <w:rPr>
          <w:rFonts w:ascii="Arial" w:hAnsi="Arial" w:cs="Arial"/>
          <w:sz w:val="22"/>
          <w:szCs w:val="22"/>
        </w:rPr>
        <w:t>cit</w:t>
      </w:r>
      <w:r w:rsidR="0001603A" w:rsidRPr="00DC4912">
        <w:rPr>
          <w:rFonts w:ascii="Arial" w:hAnsi="Arial" w:cs="Arial"/>
          <w:sz w:val="22"/>
          <w:szCs w:val="22"/>
        </w:rPr>
        <w:t>ies of Ukraine</w:t>
      </w:r>
      <w:r w:rsidR="008144B5" w:rsidRPr="00DC4912">
        <w:rPr>
          <w:rFonts w:ascii="Arial" w:hAnsi="Arial" w:cs="Arial"/>
          <w:sz w:val="22"/>
          <w:szCs w:val="22"/>
        </w:rPr>
        <w:t>.</w:t>
      </w:r>
    </w:p>
    <w:p w14:paraId="2900C198" w14:textId="1C2380A3" w:rsidR="0094481F" w:rsidRPr="00DC4912" w:rsidRDefault="008821D0" w:rsidP="00CC3209">
      <w:pPr>
        <w:pStyle w:val="Default"/>
        <w:numPr>
          <w:ilvl w:val="0"/>
          <w:numId w:val="9"/>
        </w:numPr>
        <w:jc w:val="both"/>
        <w:rPr>
          <w:rFonts w:ascii="Arial" w:hAnsi="Arial" w:cs="Arial"/>
          <w:sz w:val="22"/>
          <w:szCs w:val="22"/>
        </w:rPr>
      </w:pPr>
      <w:r w:rsidRPr="00DC4912">
        <w:rPr>
          <w:rFonts w:ascii="Arial" w:hAnsi="Arial" w:cs="Arial"/>
          <w:sz w:val="22"/>
          <w:szCs w:val="22"/>
        </w:rPr>
        <w:t>Countrywide Delivery, including delivery to and from rural areas across Ukraine.</w:t>
      </w:r>
    </w:p>
    <w:p w14:paraId="66807526" w14:textId="77777777" w:rsidR="0050388D" w:rsidRPr="00DC4912" w:rsidRDefault="0050388D" w:rsidP="0050388D">
      <w:pPr>
        <w:pStyle w:val="Default"/>
        <w:ind w:left="1080"/>
        <w:jc w:val="both"/>
        <w:rPr>
          <w:rFonts w:ascii="Arial" w:hAnsi="Arial" w:cs="Arial"/>
          <w:sz w:val="22"/>
          <w:szCs w:val="22"/>
        </w:rPr>
      </w:pPr>
    </w:p>
    <w:p w14:paraId="77D682CA" w14:textId="401E1883" w:rsidR="00E606A8" w:rsidRPr="00DC4912" w:rsidRDefault="00E606A8" w:rsidP="00E606A8">
      <w:pPr>
        <w:pStyle w:val="Default"/>
        <w:jc w:val="both"/>
        <w:rPr>
          <w:rFonts w:ascii="Arial" w:hAnsi="Arial" w:cs="Arial"/>
          <w:sz w:val="22"/>
          <w:szCs w:val="22"/>
          <w:lang w:val="en-US"/>
        </w:rPr>
      </w:pPr>
      <w:r w:rsidRPr="00DC4912">
        <w:rPr>
          <w:rFonts w:ascii="Arial" w:hAnsi="Arial" w:cs="Arial"/>
          <w:sz w:val="22"/>
          <w:szCs w:val="22"/>
          <w:lang w:val="en-US"/>
        </w:rPr>
        <w:t>These services should be implemented through various delivery modalities, including:</w:t>
      </w:r>
    </w:p>
    <w:p w14:paraId="3F59B693" w14:textId="77777777" w:rsidR="00E606A8" w:rsidRPr="00DC4912" w:rsidRDefault="00E606A8" w:rsidP="00E606A8">
      <w:pPr>
        <w:pStyle w:val="Default"/>
        <w:jc w:val="both"/>
        <w:rPr>
          <w:rFonts w:ascii="Arial" w:hAnsi="Arial" w:cs="Arial"/>
          <w:sz w:val="22"/>
          <w:szCs w:val="22"/>
          <w:lang w:val="en-US"/>
        </w:rPr>
      </w:pPr>
    </w:p>
    <w:p w14:paraId="7B646ECC" w14:textId="5F2C8537" w:rsidR="00E606A8" w:rsidRPr="00DC4912" w:rsidRDefault="00E606A8" w:rsidP="00E606A8">
      <w:pPr>
        <w:pStyle w:val="Default"/>
        <w:numPr>
          <w:ilvl w:val="0"/>
          <w:numId w:val="35"/>
        </w:numPr>
        <w:ind w:left="720"/>
        <w:jc w:val="both"/>
        <w:rPr>
          <w:rFonts w:ascii="Arial" w:hAnsi="Arial" w:cs="Arial"/>
          <w:sz w:val="22"/>
          <w:szCs w:val="22"/>
          <w:lang w:val="en-US"/>
        </w:rPr>
      </w:pPr>
      <w:r w:rsidRPr="00DC4912">
        <w:rPr>
          <w:rFonts w:ascii="Arial" w:hAnsi="Arial" w:cs="Arial"/>
          <w:sz w:val="22"/>
          <w:szCs w:val="22"/>
          <w:lang w:val="en-US"/>
        </w:rPr>
        <w:t>Post Office to Post Office Deliveries: transfers between post office locations.</w:t>
      </w:r>
    </w:p>
    <w:p w14:paraId="56FB8C35" w14:textId="77777777" w:rsidR="00E606A8" w:rsidRPr="00DC4912" w:rsidRDefault="00E606A8" w:rsidP="00E606A8">
      <w:pPr>
        <w:pStyle w:val="Default"/>
        <w:numPr>
          <w:ilvl w:val="0"/>
          <w:numId w:val="35"/>
        </w:numPr>
        <w:ind w:left="720"/>
        <w:jc w:val="both"/>
        <w:rPr>
          <w:rFonts w:ascii="Arial" w:hAnsi="Arial" w:cs="Arial"/>
          <w:sz w:val="22"/>
          <w:szCs w:val="22"/>
          <w:lang w:val="en-US"/>
        </w:rPr>
      </w:pPr>
      <w:r w:rsidRPr="00DC4912">
        <w:rPr>
          <w:rFonts w:ascii="Arial" w:hAnsi="Arial" w:cs="Arial"/>
          <w:sz w:val="22"/>
          <w:szCs w:val="22"/>
          <w:lang w:val="en-US"/>
        </w:rPr>
        <w:t>Courier Services:</w:t>
      </w:r>
    </w:p>
    <w:p w14:paraId="0B3EB016" w14:textId="5B300CB5" w:rsidR="00E606A8" w:rsidRPr="00DC4912" w:rsidRDefault="00E606A8" w:rsidP="00E606A8">
      <w:pPr>
        <w:pStyle w:val="Default"/>
        <w:numPr>
          <w:ilvl w:val="0"/>
          <w:numId w:val="33"/>
        </w:numPr>
        <w:ind w:left="720" w:firstLine="0"/>
        <w:jc w:val="both"/>
        <w:rPr>
          <w:rFonts w:ascii="Arial" w:hAnsi="Arial" w:cs="Arial"/>
          <w:sz w:val="22"/>
          <w:szCs w:val="22"/>
          <w:lang w:val="en-US"/>
        </w:rPr>
      </w:pPr>
      <w:r w:rsidRPr="00DC4912">
        <w:rPr>
          <w:rFonts w:ascii="Arial" w:hAnsi="Arial" w:cs="Arial"/>
          <w:sz w:val="22"/>
          <w:szCs w:val="22"/>
          <w:lang w:val="en-US"/>
        </w:rPr>
        <w:t>Door-to-Door Delivery: Delivery from the sender's location to the recipient's address.</w:t>
      </w:r>
    </w:p>
    <w:p w14:paraId="7EF605DE" w14:textId="77777777" w:rsidR="00E606A8" w:rsidRPr="00DC4912" w:rsidRDefault="00E606A8" w:rsidP="00E606A8">
      <w:pPr>
        <w:pStyle w:val="Default"/>
        <w:numPr>
          <w:ilvl w:val="0"/>
          <w:numId w:val="33"/>
        </w:numPr>
        <w:ind w:left="720" w:firstLine="0"/>
        <w:jc w:val="both"/>
        <w:rPr>
          <w:rFonts w:ascii="Arial" w:hAnsi="Arial" w:cs="Arial"/>
          <w:sz w:val="22"/>
          <w:szCs w:val="22"/>
          <w:lang w:val="en-US"/>
        </w:rPr>
      </w:pPr>
      <w:r w:rsidRPr="00DC4912">
        <w:rPr>
          <w:rFonts w:ascii="Arial" w:hAnsi="Arial" w:cs="Arial"/>
          <w:sz w:val="22"/>
          <w:szCs w:val="22"/>
          <w:lang w:val="en-US"/>
        </w:rPr>
        <w:t>Door-to-Post Office Delivery: From the sender's address to a designated post office.</w:t>
      </w:r>
    </w:p>
    <w:p w14:paraId="3F4C1999" w14:textId="77777777" w:rsidR="00E606A8" w:rsidRPr="00DC4912" w:rsidRDefault="00E606A8" w:rsidP="00E606A8">
      <w:pPr>
        <w:pStyle w:val="Default"/>
        <w:numPr>
          <w:ilvl w:val="0"/>
          <w:numId w:val="33"/>
        </w:numPr>
        <w:ind w:left="720" w:firstLine="0"/>
        <w:jc w:val="both"/>
        <w:rPr>
          <w:rFonts w:ascii="Arial" w:hAnsi="Arial" w:cs="Arial"/>
          <w:sz w:val="22"/>
          <w:szCs w:val="22"/>
          <w:lang w:val="en-US"/>
        </w:rPr>
      </w:pPr>
      <w:bookmarkStart w:id="2" w:name="_Hlk166044506"/>
      <w:r w:rsidRPr="00DC4912">
        <w:rPr>
          <w:rFonts w:ascii="Arial" w:hAnsi="Arial" w:cs="Arial"/>
          <w:sz w:val="22"/>
          <w:szCs w:val="22"/>
          <w:lang w:val="en-US"/>
        </w:rPr>
        <w:t>Post Office-to-Door Delivery</w:t>
      </w:r>
      <w:bookmarkEnd w:id="2"/>
      <w:r w:rsidRPr="00DC4912">
        <w:rPr>
          <w:rFonts w:ascii="Arial" w:hAnsi="Arial" w:cs="Arial"/>
          <w:sz w:val="22"/>
          <w:szCs w:val="22"/>
          <w:lang w:val="en-US"/>
        </w:rPr>
        <w:t>: From a post office to the recipient's address.</w:t>
      </w:r>
    </w:p>
    <w:p w14:paraId="79B4FA36" w14:textId="77777777" w:rsidR="00657663" w:rsidRDefault="00657663" w:rsidP="00657663">
      <w:pPr>
        <w:pStyle w:val="Default"/>
        <w:jc w:val="both"/>
        <w:rPr>
          <w:rFonts w:ascii="Arial" w:hAnsi="Arial" w:cs="Arial"/>
          <w:sz w:val="22"/>
          <w:szCs w:val="22"/>
          <w:lang w:val="en-US"/>
        </w:rPr>
      </w:pPr>
    </w:p>
    <w:p w14:paraId="709B0168" w14:textId="77777777" w:rsidR="00501556" w:rsidRDefault="00501556" w:rsidP="00657663">
      <w:pPr>
        <w:pStyle w:val="Default"/>
        <w:jc w:val="both"/>
        <w:rPr>
          <w:rFonts w:ascii="Arial" w:hAnsi="Arial" w:cs="Arial"/>
          <w:sz w:val="22"/>
          <w:szCs w:val="22"/>
          <w:lang w:val="en-US"/>
        </w:rPr>
      </w:pPr>
    </w:p>
    <w:p w14:paraId="427D0AF8" w14:textId="77777777" w:rsidR="00657663" w:rsidRDefault="00657663" w:rsidP="00657663">
      <w:pPr>
        <w:pStyle w:val="Default"/>
        <w:jc w:val="both"/>
        <w:rPr>
          <w:rFonts w:ascii="Arial" w:hAnsi="Arial" w:cs="Arial"/>
          <w:sz w:val="22"/>
          <w:szCs w:val="22"/>
          <w:lang w:val="en-US"/>
        </w:rPr>
      </w:pPr>
    </w:p>
    <w:p w14:paraId="65819ACB" w14:textId="77777777" w:rsidR="00657663" w:rsidRDefault="00657663" w:rsidP="00657663">
      <w:pPr>
        <w:pStyle w:val="Default"/>
        <w:jc w:val="both"/>
        <w:rPr>
          <w:rFonts w:ascii="Arial" w:hAnsi="Arial" w:cs="Arial"/>
          <w:sz w:val="22"/>
          <w:szCs w:val="22"/>
          <w:lang w:val="en-US"/>
        </w:rPr>
      </w:pPr>
    </w:p>
    <w:p w14:paraId="304207FF" w14:textId="77777777" w:rsidR="00657663" w:rsidRDefault="00657663" w:rsidP="00657663">
      <w:pPr>
        <w:pStyle w:val="Default"/>
        <w:jc w:val="both"/>
        <w:rPr>
          <w:rFonts w:ascii="Arial" w:hAnsi="Arial" w:cs="Arial"/>
          <w:sz w:val="22"/>
          <w:szCs w:val="22"/>
          <w:lang w:val="en-US"/>
        </w:rPr>
      </w:pPr>
    </w:p>
    <w:p w14:paraId="6DA10265" w14:textId="77777777" w:rsidR="00657663" w:rsidRDefault="00657663" w:rsidP="00657663">
      <w:pPr>
        <w:pStyle w:val="Default"/>
        <w:jc w:val="both"/>
        <w:rPr>
          <w:rFonts w:ascii="Arial" w:hAnsi="Arial" w:cs="Arial"/>
          <w:sz w:val="22"/>
          <w:szCs w:val="22"/>
          <w:lang w:val="en-US"/>
        </w:rPr>
      </w:pPr>
    </w:p>
    <w:p w14:paraId="0E896F46" w14:textId="77777777" w:rsidR="00657663" w:rsidRPr="00DC4912" w:rsidRDefault="00657663" w:rsidP="00657663">
      <w:pPr>
        <w:pStyle w:val="Default"/>
        <w:jc w:val="both"/>
        <w:rPr>
          <w:rFonts w:ascii="Arial" w:hAnsi="Arial" w:cs="Arial"/>
          <w:sz w:val="22"/>
          <w:szCs w:val="22"/>
          <w:lang w:val="en-US"/>
        </w:rPr>
      </w:pPr>
    </w:p>
    <w:p w14:paraId="29175061" w14:textId="77777777" w:rsidR="00937BA9" w:rsidRPr="00DC4912" w:rsidRDefault="00937BA9" w:rsidP="00937BA9">
      <w:pPr>
        <w:pStyle w:val="Default"/>
        <w:jc w:val="both"/>
        <w:rPr>
          <w:rFonts w:ascii="Arial" w:hAnsi="Arial" w:cs="Arial"/>
          <w:sz w:val="22"/>
          <w:szCs w:val="22"/>
        </w:rPr>
      </w:pPr>
    </w:p>
    <w:p w14:paraId="68BFD471" w14:textId="461371E0" w:rsidR="00937BA9" w:rsidRPr="00DC4912" w:rsidRDefault="00937BA9" w:rsidP="00686425">
      <w:pPr>
        <w:pStyle w:val="ListParagraph"/>
        <w:numPr>
          <w:ilvl w:val="0"/>
          <w:numId w:val="23"/>
        </w:numPr>
        <w:ind w:right="-46"/>
        <w:jc w:val="both"/>
        <w:rPr>
          <w:rFonts w:ascii="Arial" w:hAnsi="Arial" w:cs="Arial"/>
          <w:b/>
          <w:bCs/>
        </w:rPr>
      </w:pPr>
      <w:r w:rsidRPr="00DC4912">
        <w:rPr>
          <w:rFonts w:ascii="Arial" w:hAnsi="Arial" w:cs="Arial"/>
          <w:b/>
          <w:bCs/>
        </w:rPr>
        <w:lastRenderedPageBreak/>
        <w:t xml:space="preserve">Qualifications of the service provider </w:t>
      </w:r>
    </w:p>
    <w:p w14:paraId="0F64B20F" w14:textId="77777777" w:rsidR="00CF1A0D" w:rsidRPr="00DC4912" w:rsidRDefault="00CF1A0D" w:rsidP="00CF1A0D">
      <w:pPr>
        <w:pStyle w:val="Default"/>
        <w:ind w:left="720"/>
        <w:jc w:val="both"/>
        <w:rPr>
          <w:rFonts w:ascii="Arial" w:hAnsi="Arial" w:cs="Arial"/>
          <w:sz w:val="22"/>
          <w:szCs w:val="22"/>
        </w:rPr>
      </w:pPr>
    </w:p>
    <w:p w14:paraId="2245CFBD" w14:textId="2D95ECD2" w:rsidR="00937BA9" w:rsidRPr="00DC4912" w:rsidRDefault="00937BA9" w:rsidP="00405BCB">
      <w:pPr>
        <w:pStyle w:val="Default"/>
        <w:jc w:val="both"/>
        <w:rPr>
          <w:rFonts w:ascii="Arial" w:hAnsi="Arial" w:cs="Arial"/>
          <w:sz w:val="22"/>
          <w:szCs w:val="22"/>
        </w:rPr>
      </w:pPr>
      <w:r w:rsidRPr="00DC4912">
        <w:rPr>
          <w:rFonts w:ascii="Arial" w:hAnsi="Arial" w:cs="Arial"/>
          <w:sz w:val="22"/>
          <w:szCs w:val="22"/>
        </w:rPr>
        <w:t>The Service provider is required to meet the following</w:t>
      </w:r>
      <w:r w:rsidR="00223E69">
        <w:rPr>
          <w:rFonts w:ascii="Arial" w:hAnsi="Arial" w:cs="Arial"/>
          <w:sz w:val="22"/>
          <w:szCs w:val="22"/>
        </w:rPr>
        <w:t xml:space="preserve"> mandatory requirements</w:t>
      </w:r>
      <w:r w:rsidRPr="00DC4912">
        <w:rPr>
          <w:rFonts w:ascii="Arial" w:hAnsi="Arial" w:cs="Arial"/>
          <w:sz w:val="22"/>
          <w:szCs w:val="22"/>
        </w:rPr>
        <w:t xml:space="preserve">: </w:t>
      </w:r>
    </w:p>
    <w:p w14:paraId="53F7909F" w14:textId="77777777" w:rsidR="00223E69" w:rsidRPr="00223E69" w:rsidRDefault="00223E69" w:rsidP="00405BCB">
      <w:pPr>
        <w:pStyle w:val="Default"/>
        <w:rPr>
          <w:rFonts w:ascii="Arial" w:hAnsi="Arial" w:cs="Arial"/>
          <w:color w:val="auto"/>
          <w:sz w:val="22"/>
          <w:szCs w:val="22"/>
        </w:rPr>
      </w:pPr>
    </w:p>
    <w:p w14:paraId="0AE3597C" w14:textId="6CD17E7D" w:rsidR="00223E69" w:rsidRPr="00405BCB" w:rsidRDefault="00223E69" w:rsidP="00905E1A">
      <w:pPr>
        <w:pStyle w:val="Default"/>
        <w:numPr>
          <w:ilvl w:val="0"/>
          <w:numId w:val="41"/>
        </w:numPr>
        <w:jc w:val="both"/>
        <w:rPr>
          <w:rFonts w:ascii="Arial" w:hAnsi="Arial" w:cs="Arial"/>
          <w:color w:val="auto"/>
          <w:sz w:val="22"/>
          <w:szCs w:val="22"/>
        </w:rPr>
      </w:pPr>
      <w:r w:rsidRPr="30A1CFDF">
        <w:rPr>
          <w:rFonts w:ascii="Arial" w:hAnsi="Arial" w:cs="Arial"/>
          <w:color w:val="auto"/>
          <w:sz w:val="22"/>
          <w:szCs w:val="22"/>
        </w:rPr>
        <w:t xml:space="preserve">Registration certificates: Company registration certificate in Ukraine. Proof that your company is registered and licensed to do business of the same/similar nature of </w:t>
      </w:r>
      <w:r w:rsidR="1C7135E5" w:rsidRPr="30A1CFDF">
        <w:rPr>
          <w:rFonts w:ascii="Arial" w:hAnsi="Arial" w:cs="Arial"/>
          <w:color w:val="auto"/>
          <w:sz w:val="22"/>
          <w:szCs w:val="22"/>
        </w:rPr>
        <w:t>services</w:t>
      </w:r>
      <w:r w:rsidRPr="30A1CFDF">
        <w:rPr>
          <w:rFonts w:ascii="Arial" w:hAnsi="Arial" w:cs="Arial"/>
          <w:color w:val="auto"/>
          <w:sz w:val="22"/>
          <w:szCs w:val="22"/>
        </w:rPr>
        <w:t xml:space="preserve"> requested by this </w:t>
      </w:r>
      <w:proofErr w:type="gramStart"/>
      <w:r w:rsidR="281C4304" w:rsidRPr="30A1CFDF">
        <w:rPr>
          <w:rFonts w:ascii="Arial" w:hAnsi="Arial" w:cs="Arial"/>
          <w:color w:val="auto"/>
          <w:sz w:val="22"/>
          <w:szCs w:val="22"/>
        </w:rPr>
        <w:t>tender</w:t>
      </w:r>
      <w:proofErr w:type="gramEnd"/>
      <w:r w:rsidRPr="009149B5">
        <w:rPr>
          <w:rFonts w:ascii="Arial" w:hAnsi="Arial" w:cs="Arial"/>
          <w:color w:val="auto"/>
          <w:sz w:val="22"/>
          <w:szCs w:val="22"/>
        </w:rPr>
        <w:tab/>
      </w:r>
      <w:r w:rsidRPr="009149B5">
        <w:rPr>
          <w:rFonts w:ascii="Arial" w:hAnsi="Arial" w:cs="Arial"/>
          <w:color w:val="auto"/>
          <w:sz w:val="22"/>
          <w:szCs w:val="22"/>
        </w:rPr>
        <w:tab/>
      </w:r>
      <w:r w:rsidRPr="009149B5">
        <w:rPr>
          <w:rFonts w:ascii="Arial" w:hAnsi="Arial" w:cs="Arial"/>
          <w:color w:val="auto"/>
          <w:sz w:val="22"/>
          <w:szCs w:val="22"/>
        </w:rPr>
        <w:tab/>
      </w:r>
      <w:r w:rsidRPr="009149B5">
        <w:rPr>
          <w:rFonts w:ascii="Arial" w:hAnsi="Arial" w:cs="Arial"/>
          <w:color w:val="auto"/>
          <w:sz w:val="22"/>
          <w:szCs w:val="22"/>
        </w:rPr>
        <w:tab/>
      </w:r>
      <w:r w:rsidRPr="009149B5">
        <w:rPr>
          <w:rFonts w:ascii="Arial" w:hAnsi="Arial" w:cs="Arial"/>
          <w:color w:val="auto"/>
          <w:sz w:val="22"/>
          <w:szCs w:val="22"/>
        </w:rPr>
        <w:tab/>
      </w:r>
      <w:r w:rsidRPr="30A1CFDF">
        <w:rPr>
          <w:rFonts w:ascii="Arial" w:hAnsi="Arial" w:cs="Arial"/>
          <w:color w:val="auto"/>
          <w:sz w:val="22"/>
          <w:szCs w:val="22"/>
        </w:rPr>
        <w:t xml:space="preserve">     </w:t>
      </w:r>
      <w:r w:rsidRPr="009149B5">
        <w:rPr>
          <w:rFonts w:ascii="Arial" w:hAnsi="Arial" w:cs="Arial"/>
          <w:color w:val="auto"/>
          <w:sz w:val="22"/>
          <w:szCs w:val="22"/>
        </w:rPr>
        <w:tab/>
      </w:r>
      <w:r w:rsidRPr="30A1CFDF">
        <w:rPr>
          <w:rFonts w:ascii="Arial" w:hAnsi="Arial" w:cs="Arial"/>
          <w:color w:val="auto"/>
          <w:sz w:val="22"/>
          <w:szCs w:val="22"/>
        </w:rPr>
        <w:t xml:space="preserve">                                                                                                                                         </w:t>
      </w:r>
    </w:p>
    <w:p w14:paraId="66752E93" w14:textId="5733D575" w:rsidR="00223E69" w:rsidRPr="00795DF4" w:rsidRDefault="00223E69" w:rsidP="00905E1A">
      <w:pPr>
        <w:pStyle w:val="Default"/>
        <w:numPr>
          <w:ilvl w:val="0"/>
          <w:numId w:val="41"/>
        </w:numPr>
        <w:jc w:val="both"/>
        <w:rPr>
          <w:rFonts w:ascii="Arial" w:hAnsi="Arial" w:cs="Arial"/>
          <w:color w:val="auto"/>
          <w:sz w:val="22"/>
          <w:szCs w:val="22"/>
        </w:rPr>
      </w:pPr>
      <w:r w:rsidRPr="00223E69">
        <w:rPr>
          <w:rFonts w:ascii="Arial" w:hAnsi="Arial" w:cs="Arial"/>
          <w:color w:val="auto"/>
          <w:sz w:val="22"/>
          <w:szCs w:val="22"/>
        </w:rPr>
        <w:t xml:space="preserve">Company Profile: Attach documents that describe the company's background information; years of experience and organizational structure, and any other relevant </w:t>
      </w:r>
      <w:r w:rsidR="00C551EC" w:rsidRPr="00223E69">
        <w:rPr>
          <w:rFonts w:ascii="Arial" w:hAnsi="Arial" w:cs="Arial"/>
          <w:color w:val="auto"/>
          <w:sz w:val="22"/>
          <w:szCs w:val="22"/>
        </w:rPr>
        <w:t>information.</w:t>
      </w:r>
      <w:r w:rsidR="76C98A4B" w:rsidRPr="227B5C6F">
        <w:rPr>
          <w:rFonts w:ascii="Arial" w:hAnsi="Arial" w:cs="Arial"/>
          <w:color w:val="auto"/>
          <w:sz w:val="22"/>
          <w:szCs w:val="22"/>
        </w:rPr>
        <w:t xml:space="preserve"> The company must possess </w:t>
      </w:r>
      <w:r w:rsidR="76C98A4B" w:rsidRPr="00795DF4">
        <w:rPr>
          <w:rFonts w:ascii="Arial" w:hAnsi="Arial" w:cs="Arial"/>
          <w:color w:val="auto"/>
          <w:sz w:val="22"/>
          <w:szCs w:val="22"/>
        </w:rPr>
        <w:t xml:space="preserve">at least five (5) </w:t>
      </w:r>
      <w:r w:rsidR="2A05FA74" w:rsidRPr="00795DF4">
        <w:rPr>
          <w:rFonts w:ascii="Arial" w:hAnsi="Arial" w:cs="Arial"/>
          <w:color w:val="auto"/>
          <w:sz w:val="22"/>
          <w:szCs w:val="22"/>
        </w:rPr>
        <w:t>years'</w:t>
      </w:r>
      <w:r w:rsidR="76C98A4B" w:rsidRPr="00795DF4">
        <w:rPr>
          <w:rFonts w:ascii="Arial" w:hAnsi="Arial" w:cs="Arial"/>
          <w:color w:val="auto"/>
          <w:sz w:val="22"/>
          <w:szCs w:val="22"/>
        </w:rPr>
        <w:t xml:space="preserve"> experience in the provision of parcel delivery </w:t>
      </w:r>
      <w:proofErr w:type="gramStart"/>
      <w:r w:rsidR="76C98A4B" w:rsidRPr="00795DF4">
        <w:rPr>
          <w:rFonts w:ascii="Arial" w:hAnsi="Arial" w:cs="Arial"/>
          <w:color w:val="auto"/>
          <w:sz w:val="22"/>
          <w:szCs w:val="22"/>
        </w:rPr>
        <w:t>services</w:t>
      </w:r>
      <w:proofErr w:type="gramEnd"/>
    </w:p>
    <w:p w14:paraId="6D18E06E" w14:textId="22E821FE" w:rsidR="00223E69" w:rsidRPr="00405BCB" w:rsidRDefault="00223E69" w:rsidP="00905E1A">
      <w:pPr>
        <w:pStyle w:val="Default"/>
        <w:numPr>
          <w:ilvl w:val="0"/>
          <w:numId w:val="41"/>
        </w:numPr>
        <w:jc w:val="both"/>
        <w:rPr>
          <w:rFonts w:ascii="Arial" w:hAnsi="Arial" w:cs="Arial"/>
          <w:color w:val="auto"/>
          <w:sz w:val="22"/>
          <w:szCs w:val="22"/>
        </w:rPr>
      </w:pPr>
      <w:r w:rsidRPr="00223E69">
        <w:rPr>
          <w:rFonts w:ascii="Arial" w:hAnsi="Arial" w:cs="Arial"/>
          <w:color w:val="auto"/>
          <w:sz w:val="22"/>
          <w:szCs w:val="22"/>
        </w:rPr>
        <w:t xml:space="preserve">The company </w:t>
      </w:r>
      <w:proofErr w:type="gramStart"/>
      <w:r w:rsidRPr="00223E69">
        <w:rPr>
          <w:rFonts w:ascii="Arial" w:hAnsi="Arial" w:cs="Arial"/>
          <w:color w:val="auto"/>
          <w:sz w:val="22"/>
          <w:szCs w:val="22"/>
        </w:rPr>
        <w:t>is capable of providing</w:t>
      </w:r>
      <w:proofErr w:type="gramEnd"/>
      <w:r w:rsidRPr="00223E69">
        <w:rPr>
          <w:rFonts w:ascii="Arial" w:hAnsi="Arial" w:cs="Arial"/>
          <w:color w:val="auto"/>
          <w:sz w:val="22"/>
          <w:szCs w:val="22"/>
        </w:rPr>
        <w:t xml:space="preserve"> the full range of requested services listed in Annex A (Terms of Reference - TOR</w:t>
      </w:r>
      <w:r w:rsidRPr="227B5C6F">
        <w:rPr>
          <w:rFonts w:ascii="Arial" w:hAnsi="Arial" w:cs="Arial"/>
          <w:color w:val="auto"/>
          <w:sz w:val="22"/>
          <w:szCs w:val="22"/>
        </w:rPr>
        <w:t>)</w:t>
      </w:r>
      <w:r w:rsidR="49D3023E" w:rsidRPr="227B5C6F">
        <w:rPr>
          <w:rFonts w:ascii="Arial" w:hAnsi="Arial" w:cs="Arial"/>
          <w:color w:val="auto"/>
          <w:sz w:val="22"/>
          <w:szCs w:val="22"/>
        </w:rPr>
        <w:t>, across the country.</w:t>
      </w:r>
    </w:p>
    <w:p w14:paraId="44359C1A" w14:textId="3BEE6285" w:rsidR="009D38F4" w:rsidRPr="009149B5" w:rsidRDefault="009D38F4" w:rsidP="00905E1A">
      <w:pPr>
        <w:pStyle w:val="Default"/>
        <w:numPr>
          <w:ilvl w:val="0"/>
          <w:numId w:val="41"/>
        </w:numPr>
        <w:jc w:val="both"/>
        <w:rPr>
          <w:rFonts w:ascii="Arial" w:hAnsi="Arial" w:cs="Arial"/>
          <w:color w:val="auto"/>
          <w:sz w:val="22"/>
          <w:szCs w:val="22"/>
        </w:rPr>
      </w:pPr>
      <w:r w:rsidRPr="009149B5">
        <w:rPr>
          <w:rFonts w:ascii="Arial" w:hAnsi="Arial" w:cs="Arial"/>
          <w:color w:val="auto"/>
          <w:sz w:val="22"/>
          <w:szCs w:val="22"/>
        </w:rPr>
        <w:t>Provide documentation detailing the company's network, geographical coverage, and the count of branches</w:t>
      </w:r>
      <w:r w:rsidR="008E338B" w:rsidRPr="009149B5">
        <w:rPr>
          <w:rFonts w:ascii="Arial" w:hAnsi="Arial" w:cs="Arial"/>
          <w:color w:val="auto"/>
          <w:sz w:val="22"/>
          <w:szCs w:val="22"/>
        </w:rPr>
        <w:t xml:space="preserve"> confirming the presence of offices or sub-contractors in all </w:t>
      </w:r>
      <w:r w:rsidR="00C22037" w:rsidRPr="009149B5">
        <w:rPr>
          <w:rFonts w:ascii="Arial" w:hAnsi="Arial" w:cs="Arial"/>
          <w:color w:val="auto"/>
          <w:sz w:val="22"/>
          <w:szCs w:val="22"/>
        </w:rPr>
        <w:t>government-controlled</w:t>
      </w:r>
      <w:r w:rsidR="008E338B" w:rsidRPr="009149B5">
        <w:rPr>
          <w:rFonts w:ascii="Arial" w:hAnsi="Arial" w:cs="Arial"/>
          <w:color w:val="auto"/>
          <w:sz w:val="22"/>
          <w:szCs w:val="22"/>
        </w:rPr>
        <w:t xml:space="preserve"> Oblasts of Ukraine.</w:t>
      </w:r>
    </w:p>
    <w:p w14:paraId="4DDCFEBA" w14:textId="0CFD8076" w:rsidR="00BF5D13" w:rsidRPr="00405BCB" w:rsidRDefault="00223E69" w:rsidP="00905E1A">
      <w:pPr>
        <w:pStyle w:val="Default"/>
        <w:numPr>
          <w:ilvl w:val="0"/>
          <w:numId w:val="41"/>
        </w:numPr>
        <w:jc w:val="both"/>
        <w:rPr>
          <w:rFonts w:ascii="Arial" w:hAnsi="Arial" w:cs="Arial"/>
          <w:color w:val="auto"/>
          <w:sz w:val="22"/>
          <w:szCs w:val="22"/>
        </w:rPr>
      </w:pPr>
      <w:r w:rsidRPr="00223E69">
        <w:rPr>
          <w:rFonts w:ascii="Arial" w:hAnsi="Arial" w:cs="Arial"/>
          <w:color w:val="auto"/>
          <w:sz w:val="22"/>
          <w:szCs w:val="22"/>
        </w:rPr>
        <w:t xml:space="preserve">Provide a document describing the company's policy of lost or damaged </w:t>
      </w:r>
      <w:r w:rsidR="00D45FB6" w:rsidRPr="00223E69">
        <w:rPr>
          <w:rFonts w:ascii="Arial" w:hAnsi="Arial" w:cs="Arial"/>
          <w:color w:val="auto"/>
          <w:sz w:val="22"/>
          <w:szCs w:val="22"/>
        </w:rPr>
        <w:t>items.</w:t>
      </w:r>
    </w:p>
    <w:p w14:paraId="43CB2B6C" w14:textId="45D70F5E" w:rsidR="00223E69" w:rsidRPr="00405BCB" w:rsidRDefault="00223E69" w:rsidP="00905E1A">
      <w:pPr>
        <w:pStyle w:val="Default"/>
        <w:numPr>
          <w:ilvl w:val="0"/>
          <w:numId w:val="41"/>
        </w:numPr>
        <w:jc w:val="both"/>
        <w:rPr>
          <w:rFonts w:ascii="Arial" w:hAnsi="Arial" w:cs="Arial"/>
          <w:color w:val="auto"/>
          <w:sz w:val="22"/>
          <w:szCs w:val="22"/>
        </w:rPr>
      </w:pPr>
      <w:r w:rsidRPr="00223E69">
        <w:rPr>
          <w:rFonts w:ascii="Arial" w:hAnsi="Arial" w:cs="Arial"/>
          <w:color w:val="auto"/>
          <w:sz w:val="22"/>
          <w:szCs w:val="22"/>
        </w:rPr>
        <w:t>Provide the document describing the online tracking system to monitor the parcels delivery status.</w:t>
      </w:r>
    </w:p>
    <w:p w14:paraId="0FFF6C0E" w14:textId="527910FE" w:rsidR="00223E69" w:rsidRDefault="5C4F5287" w:rsidP="00E7721E">
      <w:pPr>
        <w:pStyle w:val="Default"/>
        <w:numPr>
          <w:ilvl w:val="0"/>
          <w:numId w:val="41"/>
        </w:numPr>
        <w:jc w:val="both"/>
        <w:rPr>
          <w:rFonts w:ascii="Arial" w:hAnsi="Arial" w:cs="Arial"/>
          <w:color w:val="auto"/>
          <w:sz w:val="22"/>
          <w:szCs w:val="22"/>
        </w:rPr>
      </w:pPr>
      <w:r w:rsidRPr="676001C7">
        <w:rPr>
          <w:rFonts w:ascii="Arial" w:hAnsi="Arial" w:cs="Arial"/>
          <w:color w:val="auto"/>
          <w:sz w:val="22"/>
          <w:szCs w:val="22"/>
        </w:rPr>
        <w:t>Confirm</w:t>
      </w:r>
      <w:r w:rsidR="00223E69" w:rsidRPr="00223E69">
        <w:rPr>
          <w:rFonts w:ascii="Arial" w:hAnsi="Arial" w:cs="Arial"/>
          <w:color w:val="auto"/>
          <w:sz w:val="22"/>
          <w:szCs w:val="22"/>
        </w:rPr>
        <w:t xml:space="preserve"> the availability of customer </w:t>
      </w:r>
      <w:r w:rsidR="00D45FB6" w:rsidRPr="00223E69">
        <w:rPr>
          <w:rFonts w:ascii="Arial" w:hAnsi="Arial" w:cs="Arial"/>
          <w:color w:val="auto"/>
          <w:sz w:val="22"/>
          <w:szCs w:val="22"/>
        </w:rPr>
        <w:t>service.</w:t>
      </w:r>
    </w:p>
    <w:p w14:paraId="03604BAB" w14:textId="7666A56D" w:rsidR="00E7721E" w:rsidRPr="00E7721E" w:rsidRDefault="00E7721E" w:rsidP="00905E1A">
      <w:pPr>
        <w:pStyle w:val="Default"/>
        <w:numPr>
          <w:ilvl w:val="0"/>
          <w:numId w:val="41"/>
        </w:numPr>
        <w:jc w:val="both"/>
        <w:rPr>
          <w:rFonts w:ascii="Arial" w:hAnsi="Arial" w:cs="Arial"/>
          <w:color w:val="auto"/>
          <w:sz w:val="22"/>
          <w:szCs w:val="22"/>
        </w:rPr>
      </w:pPr>
      <w:r>
        <w:rPr>
          <w:rFonts w:ascii="Arial" w:hAnsi="Arial" w:cs="Arial"/>
          <w:color w:val="auto"/>
          <w:sz w:val="22"/>
          <w:szCs w:val="22"/>
        </w:rPr>
        <w:t>Delivery Lead Time</w:t>
      </w:r>
    </w:p>
    <w:p w14:paraId="63AB7C61" w14:textId="0583C93F" w:rsidR="001629F5" w:rsidRDefault="001629F5" w:rsidP="00905E1A">
      <w:pPr>
        <w:pStyle w:val="Default"/>
        <w:numPr>
          <w:ilvl w:val="2"/>
          <w:numId w:val="42"/>
        </w:numPr>
        <w:jc w:val="both"/>
        <w:rPr>
          <w:rFonts w:ascii="Arial" w:hAnsi="Arial" w:cs="Arial"/>
          <w:color w:val="auto"/>
          <w:sz w:val="22"/>
          <w:szCs w:val="22"/>
        </w:rPr>
      </w:pPr>
      <w:r>
        <w:rPr>
          <w:rFonts w:ascii="Arial" w:hAnsi="Arial" w:cs="Arial"/>
          <w:color w:val="auto"/>
          <w:sz w:val="22"/>
          <w:szCs w:val="22"/>
        </w:rPr>
        <w:t xml:space="preserve">Confirm delivery time within the city up to 24 </w:t>
      </w:r>
      <w:proofErr w:type="gramStart"/>
      <w:r>
        <w:rPr>
          <w:rFonts w:ascii="Arial" w:hAnsi="Arial" w:cs="Arial"/>
          <w:color w:val="auto"/>
          <w:sz w:val="22"/>
          <w:szCs w:val="22"/>
        </w:rPr>
        <w:t>hours</w:t>
      </w:r>
      <w:proofErr w:type="gramEnd"/>
    </w:p>
    <w:p w14:paraId="6C9D6E61" w14:textId="4A9D107B" w:rsidR="001629F5" w:rsidRDefault="001629F5" w:rsidP="00905E1A">
      <w:pPr>
        <w:pStyle w:val="Default"/>
        <w:numPr>
          <w:ilvl w:val="2"/>
          <w:numId w:val="42"/>
        </w:numPr>
        <w:jc w:val="both"/>
        <w:rPr>
          <w:rFonts w:ascii="Arial" w:hAnsi="Arial" w:cs="Arial"/>
          <w:color w:val="auto"/>
          <w:sz w:val="22"/>
          <w:szCs w:val="22"/>
        </w:rPr>
      </w:pPr>
      <w:r>
        <w:rPr>
          <w:rFonts w:ascii="Arial" w:hAnsi="Arial" w:cs="Arial"/>
          <w:color w:val="auto"/>
          <w:sz w:val="22"/>
          <w:szCs w:val="22"/>
        </w:rPr>
        <w:t xml:space="preserve">Confirm </w:t>
      </w:r>
      <w:r w:rsidRPr="001629F5">
        <w:rPr>
          <w:rFonts w:ascii="Arial" w:hAnsi="Arial" w:cs="Arial"/>
          <w:color w:val="auto"/>
          <w:sz w:val="22"/>
          <w:szCs w:val="22"/>
        </w:rPr>
        <w:t xml:space="preserve">Post Office-to-Door Delivery </w:t>
      </w:r>
      <w:r>
        <w:rPr>
          <w:rFonts w:ascii="Arial" w:hAnsi="Arial" w:cs="Arial"/>
          <w:color w:val="auto"/>
          <w:sz w:val="22"/>
          <w:szCs w:val="22"/>
        </w:rPr>
        <w:t xml:space="preserve">between cities up to 48 </w:t>
      </w:r>
      <w:proofErr w:type="gramStart"/>
      <w:r>
        <w:rPr>
          <w:rFonts w:ascii="Arial" w:hAnsi="Arial" w:cs="Arial"/>
          <w:color w:val="auto"/>
          <w:sz w:val="22"/>
          <w:szCs w:val="22"/>
        </w:rPr>
        <w:t>hours</w:t>
      </w:r>
      <w:proofErr w:type="gramEnd"/>
    </w:p>
    <w:p w14:paraId="79EF836D" w14:textId="5BC4B8BE" w:rsidR="001629F5" w:rsidRDefault="001629F5" w:rsidP="00905E1A">
      <w:pPr>
        <w:pStyle w:val="Default"/>
        <w:numPr>
          <w:ilvl w:val="2"/>
          <w:numId w:val="42"/>
        </w:numPr>
        <w:jc w:val="both"/>
        <w:rPr>
          <w:rFonts w:ascii="Arial" w:hAnsi="Arial" w:cs="Arial"/>
          <w:color w:val="auto"/>
          <w:sz w:val="22"/>
          <w:szCs w:val="22"/>
        </w:rPr>
      </w:pPr>
      <w:r w:rsidRPr="101B2CA2">
        <w:rPr>
          <w:rFonts w:ascii="Arial" w:hAnsi="Arial" w:cs="Arial"/>
          <w:color w:val="auto"/>
          <w:sz w:val="22"/>
          <w:szCs w:val="22"/>
        </w:rPr>
        <w:t>Confirm Post Office-to-Door Delivery to rural areas up to 72 hours</w:t>
      </w:r>
      <w:commentRangeStart w:id="3"/>
      <w:commentRangeEnd w:id="3"/>
      <w:r w:rsidRPr="00905E1A">
        <w:rPr>
          <w:rFonts w:ascii="Arial" w:hAnsi="Arial" w:cs="Arial"/>
          <w:color w:val="auto"/>
          <w:sz w:val="22"/>
          <w:szCs w:val="22"/>
        </w:rPr>
        <w:commentReference w:id="3"/>
      </w:r>
    </w:p>
    <w:p w14:paraId="75A1E501" w14:textId="287D82C1" w:rsidR="001629F5" w:rsidRDefault="001629F5" w:rsidP="00905E1A">
      <w:pPr>
        <w:pStyle w:val="Default"/>
        <w:numPr>
          <w:ilvl w:val="2"/>
          <w:numId w:val="42"/>
        </w:numPr>
        <w:jc w:val="both"/>
        <w:rPr>
          <w:rFonts w:ascii="Arial" w:hAnsi="Arial" w:cs="Arial"/>
          <w:color w:val="auto"/>
          <w:sz w:val="22"/>
          <w:szCs w:val="22"/>
        </w:rPr>
      </w:pPr>
      <w:r>
        <w:rPr>
          <w:rFonts w:ascii="Arial" w:hAnsi="Arial" w:cs="Arial"/>
          <w:color w:val="auto"/>
          <w:sz w:val="22"/>
          <w:szCs w:val="22"/>
        </w:rPr>
        <w:t xml:space="preserve">Confirm possibility to </w:t>
      </w:r>
      <w:r w:rsidRPr="001629F5">
        <w:rPr>
          <w:rFonts w:ascii="Arial" w:hAnsi="Arial" w:cs="Arial"/>
          <w:color w:val="auto"/>
          <w:sz w:val="22"/>
          <w:szCs w:val="22"/>
        </w:rPr>
        <w:t xml:space="preserve">lift oversized parcels onto the </w:t>
      </w:r>
      <w:proofErr w:type="gramStart"/>
      <w:r w:rsidRPr="001629F5">
        <w:rPr>
          <w:rFonts w:ascii="Arial" w:hAnsi="Arial" w:cs="Arial"/>
          <w:color w:val="auto"/>
          <w:sz w:val="22"/>
          <w:szCs w:val="22"/>
        </w:rPr>
        <w:t>floor</w:t>
      </w:r>
      <w:proofErr w:type="gramEnd"/>
    </w:p>
    <w:p w14:paraId="5D3A68EC" w14:textId="43464B61" w:rsidR="001629F5" w:rsidRPr="00405BCB" w:rsidDel="001629F5" w:rsidRDefault="71AF3C77" w:rsidP="00905E1A">
      <w:pPr>
        <w:pStyle w:val="Default"/>
        <w:numPr>
          <w:ilvl w:val="2"/>
          <w:numId w:val="42"/>
        </w:numPr>
        <w:jc w:val="both"/>
        <w:rPr>
          <w:rFonts w:ascii="Arial" w:hAnsi="Arial" w:cs="Arial"/>
          <w:color w:val="auto"/>
          <w:sz w:val="22"/>
          <w:szCs w:val="22"/>
        </w:rPr>
      </w:pPr>
      <w:r w:rsidRPr="101B2CA2">
        <w:rPr>
          <w:rFonts w:ascii="Arial" w:hAnsi="Arial" w:cs="Arial"/>
          <w:color w:val="auto"/>
          <w:sz w:val="22"/>
          <w:szCs w:val="22"/>
        </w:rPr>
        <w:t xml:space="preserve">Confirm coverage to </w:t>
      </w:r>
      <w:r w:rsidR="008E338B">
        <w:rPr>
          <w:rFonts w:ascii="Arial" w:hAnsi="Arial" w:cs="Arial"/>
          <w:color w:val="auto"/>
          <w:sz w:val="22"/>
          <w:szCs w:val="22"/>
        </w:rPr>
        <w:t xml:space="preserve">the </w:t>
      </w:r>
      <w:r w:rsidRPr="101B2CA2">
        <w:rPr>
          <w:rFonts w:ascii="Arial" w:hAnsi="Arial" w:cs="Arial"/>
          <w:color w:val="auto"/>
          <w:sz w:val="22"/>
          <w:szCs w:val="22"/>
        </w:rPr>
        <w:t>door</w:t>
      </w:r>
      <w:r w:rsidR="008E338B">
        <w:rPr>
          <w:rFonts w:ascii="Arial" w:hAnsi="Arial" w:cs="Arial"/>
          <w:color w:val="auto"/>
          <w:sz w:val="22"/>
          <w:szCs w:val="22"/>
        </w:rPr>
        <w:t xml:space="preserve"> deliveries</w:t>
      </w:r>
      <w:r w:rsidRPr="101B2CA2">
        <w:rPr>
          <w:rFonts w:ascii="Arial" w:hAnsi="Arial" w:cs="Arial"/>
          <w:color w:val="auto"/>
          <w:sz w:val="22"/>
          <w:szCs w:val="22"/>
        </w:rPr>
        <w:t xml:space="preserve"> </w:t>
      </w:r>
      <w:r w:rsidR="00366C8A">
        <w:rPr>
          <w:rFonts w:ascii="Arial" w:hAnsi="Arial" w:cs="Arial"/>
          <w:color w:val="auto"/>
          <w:sz w:val="22"/>
          <w:szCs w:val="22"/>
        </w:rPr>
        <w:t>to</w:t>
      </w:r>
      <w:r w:rsidRPr="101B2CA2">
        <w:rPr>
          <w:rFonts w:ascii="Arial" w:hAnsi="Arial" w:cs="Arial"/>
          <w:color w:val="auto"/>
          <w:sz w:val="22"/>
          <w:szCs w:val="22"/>
        </w:rPr>
        <w:t xml:space="preserve"> all settlements of all regions of Ukraine (controlled by the government) </w:t>
      </w:r>
    </w:p>
    <w:p w14:paraId="58EFA406" w14:textId="55D0B725" w:rsidR="00223E69" w:rsidRPr="00405BCB" w:rsidRDefault="00223E69" w:rsidP="00905E1A">
      <w:pPr>
        <w:pStyle w:val="Default"/>
        <w:numPr>
          <w:ilvl w:val="0"/>
          <w:numId w:val="41"/>
        </w:numPr>
        <w:jc w:val="both"/>
        <w:rPr>
          <w:rFonts w:ascii="Arial" w:hAnsi="Arial" w:cs="Arial"/>
          <w:color w:val="auto"/>
          <w:sz w:val="22"/>
          <w:szCs w:val="22"/>
        </w:rPr>
      </w:pPr>
      <w:r w:rsidRPr="101B2CA2">
        <w:rPr>
          <w:rFonts w:ascii="Arial" w:hAnsi="Arial" w:cs="Arial"/>
          <w:color w:val="auto"/>
          <w:sz w:val="22"/>
          <w:szCs w:val="22"/>
        </w:rPr>
        <w:t>Duly completed, signed, stamped, and dated vendor registration form (Annex D) unless your Company is already registered with UNHCR in which case you must state your vendor ID number with UNHCR.</w:t>
      </w:r>
    </w:p>
    <w:p w14:paraId="19E70607" w14:textId="280DD7D1" w:rsidR="00223E69" w:rsidRPr="00405BCB" w:rsidRDefault="00223E69" w:rsidP="00905E1A">
      <w:pPr>
        <w:pStyle w:val="Default"/>
        <w:numPr>
          <w:ilvl w:val="0"/>
          <w:numId w:val="41"/>
        </w:numPr>
        <w:jc w:val="both"/>
        <w:rPr>
          <w:rFonts w:ascii="Arial" w:hAnsi="Arial" w:cs="Arial"/>
          <w:color w:val="auto"/>
          <w:sz w:val="22"/>
          <w:szCs w:val="22"/>
        </w:rPr>
      </w:pPr>
      <w:r w:rsidRPr="101B2CA2">
        <w:rPr>
          <w:rFonts w:ascii="Arial" w:hAnsi="Arial" w:cs="Arial"/>
          <w:color w:val="auto"/>
          <w:sz w:val="22"/>
          <w:szCs w:val="22"/>
        </w:rPr>
        <w:t>Duly signed, stamped, and dated UNHCR General terms and conditions including payment which is within 30 days from the date of receipt of invoices following satisfactory delivery of goods/services, as confirmation of acceptance.</w:t>
      </w:r>
    </w:p>
    <w:p w14:paraId="5C9FA1FB" w14:textId="3E7F6E45" w:rsidR="00223E69" w:rsidRPr="00405BCB" w:rsidRDefault="00223E69" w:rsidP="00905E1A">
      <w:pPr>
        <w:pStyle w:val="Default"/>
        <w:numPr>
          <w:ilvl w:val="0"/>
          <w:numId w:val="41"/>
        </w:numPr>
        <w:jc w:val="both"/>
        <w:rPr>
          <w:rFonts w:ascii="Arial" w:hAnsi="Arial" w:cs="Arial"/>
          <w:color w:val="auto"/>
          <w:sz w:val="22"/>
          <w:szCs w:val="22"/>
        </w:rPr>
      </w:pPr>
      <w:r w:rsidRPr="101B2CA2">
        <w:rPr>
          <w:rFonts w:ascii="Arial" w:hAnsi="Arial" w:cs="Arial"/>
          <w:color w:val="auto"/>
          <w:sz w:val="22"/>
          <w:szCs w:val="22"/>
        </w:rPr>
        <w:t>Duly signed, stamped, and dated UN Supplier Code of Conduct (Annex E), as confirmation of acceptance.</w:t>
      </w:r>
    </w:p>
    <w:p w14:paraId="736C9CF0" w14:textId="77777777" w:rsidR="00223E69" w:rsidRPr="00223E69" w:rsidRDefault="00223E69" w:rsidP="00905E1A">
      <w:pPr>
        <w:pStyle w:val="Default"/>
        <w:numPr>
          <w:ilvl w:val="0"/>
          <w:numId w:val="41"/>
        </w:numPr>
        <w:jc w:val="both"/>
        <w:rPr>
          <w:rFonts w:ascii="Arial" w:hAnsi="Arial" w:cs="Arial"/>
          <w:color w:val="auto"/>
          <w:sz w:val="22"/>
          <w:szCs w:val="22"/>
        </w:rPr>
      </w:pPr>
      <w:r w:rsidRPr="101B2CA2">
        <w:rPr>
          <w:rFonts w:ascii="Arial" w:hAnsi="Arial" w:cs="Arial"/>
          <w:color w:val="auto"/>
          <w:sz w:val="22"/>
          <w:szCs w:val="22"/>
        </w:rPr>
        <w:t>Documentation procedures on tax reporting (only for companies with VAT payer status in Ukraine): Your technical offer should contain your acknowledgment of the documentation procedures on tax reporting by signing Annex G.</w:t>
      </w:r>
    </w:p>
    <w:p w14:paraId="038E86A0" w14:textId="77777777" w:rsidR="00312463" w:rsidRPr="00905E1A" w:rsidRDefault="00312463" w:rsidP="00905E1A">
      <w:pPr>
        <w:pStyle w:val="Default"/>
        <w:jc w:val="both"/>
        <w:rPr>
          <w:rFonts w:ascii="Arial" w:hAnsi="Arial" w:cs="Arial"/>
        </w:rPr>
      </w:pPr>
    </w:p>
    <w:p w14:paraId="5AE6ECFA" w14:textId="77777777" w:rsidR="00686425" w:rsidRPr="00686425" w:rsidRDefault="00686425" w:rsidP="00686425">
      <w:pPr>
        <w:pStyle w:val="ListParagraph"/>
        <w:ind w:right="-46"/>
        <w:jc w:val="both"/>
        <w:rPr>
          <w:rFonts w:ascii="Arial" w:hAnsi="Arial" w:cs="Arial"/>
          <w:b/>
          <w:bCs/>
        </w:rPr>
      </w:pPr>
    </w:p>
    <w:p w14:paraId="57F723F6" w14:textId="1CE619BA" w:rsidR="00312463" w:rsidRPr="00686425" w:rsidRDefault="00312463" w:rsidP="00686425">
      <w:pPr>
        <w:pStyle w:val="ListParagraph"/>
        <w:numPr>
          <w:ilvl w:val="0"/>
          <w:numId w:val="23"/>
        </w:numPr>
        <w:ind w:right="-46"/>
        <w:jc w:val="both"/>
        <w:rPr>
          <w:rFonts w:ascii="Arial" w:hAnsi="Arial" w:cs="Arial"/>
          <w:b/>
          <w:bCs/>
        </w:rPr>
      </w:pPr>
      <w:r w:rsidRPr="00686425">
        <w:rPr>
          <w:rFonts w:ascii="Arial" w:hAnsi="Arial" w:cs="Arial"/>
          <w:b/>
          <w:bCs/>
        </w:rPr>
        <w:t>Billing and payment terms</w:t>
      </w:r>
    </w:p>
    <w:p w14:paraId="3785DCFB" w14:textId="77777777" w:rsidR="00312463" w:rsidRPr="00DC4912" w:rsidRDefault="00312463" w:rsidP="00312463">
      <w:pPr>
        <w:pStyle w:val="paragraph"/>
        <w:spacing w:before="0" w:beforeAutospacing="0" w:after="0" w:afterAutospacing="0"/>
        <w:ind w:left="720"/>
        <w:jc w:val="both"/>
        <w:textAlignment w:val="baseline"/>
        <w:rPr>
          <w:rFonts w:ascii="Arial" w:hAnsi="Arial" w:cs="Arial"/>
          <w:sz w:val="22"/>
          <w:szCs w:val="22"/>
        </w:rPr>
      </w:pPr>
    </w:p>
    <w:p w14:paraId="7F01E680" w14:textId="4AF40CAC" w:rsidR="00312463" w:rsidRDefault="00312463" w:rsidP="00312463">
      <w:pPr>
        <w:pStyle w:val="paragraph"/>
        <w:spacing w:before="0" w:beforeAutospacing="0" w:after="0" w:afterAutospacing="0"/>
        <w:jc w:val="both"/>
        <w:textAlignment w:val="baseline"/>
        <w:rPr>
          <w:rStyle w:val="normaltextrun"/>
          <w:rFonts w:ascii="Arial" w:hAnsi="Arial" w:cs="Arial"/>
          <w:sz w:val="22"/>
          <w:szCs w:val="22"/>
          <w:lang w:val="en-US"/>
        </w:rPr>
      </w:pPr>
      <w:r w:rsidRPr="00DC4912">
        <w:rPr>
          <w:rStyle w:val="normaltextrun"/>
          <w:rFonts w:ascii="Arial" w:hAnsi="Arial" w:cs="Arial"/>
          <w:sz w:val="22"/>
          <w:szCs w:val="22"/>
          <w:lang w:val="en-US"/>
        </w:rPr>
        <w:t xml:space="preserve">The </w:t>
      </w:r>
      <w:r w:rsidR="00D1522C" w:rsidRPr="00DC4912">
        <w:rPr>
          <w:rStyle w:val="normaltextrun"/>
          <w:rFonts w:ascii="Arial" w:hAnsi="Arial" w:cs="Arial"/>
          <w:sz w:val="22"/>
          <w:szCs w:val="22"/>
          <w:lang w:val="en-US"/>
        </w:rPr>
        <w:t>service</w:t>
      </w:r>
      <w:r w:rsidRPr="00DC4912">
        <w:rPr>
          <w:rStyle w:val="normaltextrun"/>
          <w:rFonts w:ascii="Arial" w:hAnsi="Arial" w:cs="Arial"/>
          <w:sz w:val="22"/>
          <w:szCs w:val="22"/>
          <w:lang w:val="en-US"/>
        </w:rPr>
        <w:t xml:space="preserve"> provider shall submit monthly invoices no earlier than the 1st day of each month and no later than the </w:t>
      </w:r>
      <w:r w:rsidR="00921E23" w:rsidRPr="00DC4912">
        <w:rPr>
          <w:rStyle w:val="normaltextrun"/>
          <w:rFonts w:ascii="Arial" w:hAnsi="Arial" w:cs="Arial"/>
          <w:sz w:val="22"/>
          <w:szCs w:val="22"/>
          <w:lang w:val="en-US"/>
        </w:rPr>
        <w:t xml:space="preserve">10th </w:t>
      </w:r>
      <w:r w:rsidRPr="00DC4912">
        <w:rPr>
          <w:rStyle w:val="normaltextrun"/>
          <w:rFonts w:ascii="Arial" w:hAnsi="Arial" w:cs="Arial"/>
          <w:sz w:val="22"/>
          <w:szCs w:val="22"/>
          <w:lang w:val="en-US"/>
        </w:rPr>
        <w:t>day of each month for the services rendered in the preceding month.  UNHCR processes payments within 30 days of receipt of a correct invoice and approval by the Supply Officer.</w:t>
      </w:r>
      <w:r w:rsidRPr="00DC4912">
        <w:rPr>
          <w:rStyle w:val="eop"/>
          <w:rFonts w:ascii="Arial" w:hAnsi="Arial" w:cs="Arial"/>
          <w:sz w:val="22"/>
          <w:szCs w:val="22"/>
        </w:rPr>
        <w:t> </w:t>
      </w:r>
      <w:r w:rsidR="026F09C9" w:rsidRPr="570F78E3">
        <w:rPr>
          <w:rStyle w:val="eop"/>
          <w:rFonts w:ascii="Arial" w:hAnsi="Arial" w:cs="Arial"/>
          <w:sz w:val="22"/>
          <w:szCs w:val="22"/>
        </w:rPr>
        <w:t xml:space="preserve"> </w:t>
      </w:r>
      <w:r w:rsidRPr="00DC4912">
        <w:rPr>
          <w:rStyle w:val="normaltextrun"/>
          <w:rFonts w:ascii="Arial" w:hAnsi="Arial" w:cs="Arial"/>
          <w:sz w:val="22"/>
          <w:szCs w:val="22"/>
          <w:lang w:val="en-US"/>
        </w:rPr>
        <w:t>UNHCR reserves the right to adjust payments pro rata if the service is not rendered by the conditions of the contract or any other annexes (</w:t>
      </w:r>
      <w:proofErr w:type="gramStart"/>
      <w:r w:rsidRPr="00DC4912">
        <w:rPr>
          <w:rStyle w:val="normaltextrun"/>
          <w:rFonts w:ascii="Arial" w:hAnsi="Arial" w:cs="Arial"/>
          <w:sz w:val="22"/>
          <w:szCs w:val="22"/>
          <w:lang w:val="en-US"/>
        </w:rPr>
        <w:t>e.g.</w:t>
      </w:r>
      <w:proofErr w:type="gramEnd"/>
      <w:r w:rsidR="00D86EE4" w:rsidRPr="00DC4912">
        <w:rPr>
          <w:rStyle w:val="normaltextrun"/>
          <w:rFonts w:ascii="Arial" w:hAnsi="Arial" w:cs="Arial"/>
          <w:sz w:val="22"/>
          <w:szCs w:val="22"/>
          <w:lang w:val="en-US"/>
        </w:rPr>
        <w:t xml:space="preserve"> List of services</w:t>
      </w:r>
      <w:r w:rsidRPr="00DC4912">
        <w:rPr>
          <w:rStyle w:val="normaltextrun"/>
          <w:rFonts w:ascii="Arial" w:hAnsi="Arial" w:cs="Arial"/>
          <w:sz w:val="22"/>
          <w:szCs w:val="22"/>
          <w:lang w:val="en-US"/>
        </w:rPr>
        <w:t xml:space="preserve">). </w:t>
      </w:r>
    </w:p>
    <w:p w14:paraId="5A8E4083" w14:textId="208F0395" w:rsidR="570F78E3" w:rsidRDefault="570F78E3" w:rsidP="570F78E3">
      <w:pPr>
        <w:pStyle w:val="paragraph"/>
        <w:spacing w:before="0" w:beforeAutospacing="0" w:after="0" w:afterAutospacing="0"/>
        <w:jc w:val="both"/>
        <w:rPr>
          <w:rStyle w:val="normaltextrun"/>
          <w:rFonts w:ascii="Arial" w:hAnsi="Arial" w:cs="Arial"/>
          <w:sz w:val="22"/>
          <w:szCs w:val="22"/>
          <w:lang w:val="en-US"/>
        </w:rPr>
      </w:pPr>
    </w:p>
    <w:p w14:paraId="0872A3DF" w14:textId="33D9FCA6" w:rsidR="5E0DC181" w:rsidRDefault="51837A7C" w:rsidP="7BB7B8A5">
      <w:pPr>
        <w:pStyle w:val="paragraph"/>
        <w:spacing w:before="0" w:beforeAutospacing="0" w:after="0" w:afterAutospacing="0"/>
        <w:jc w:val="both"/>
        <w:rPr>
          <w:rStyle w:val="normaltextrun"/>
          <w:rFonts w:ascii="Arial" w:hAnsi="Arial" w:cs="Arial"/>
          <w:sz w:val="22"/>
          <w:szCs w:val="22"/>
          <w:lang w:val="en-US"/>
        </w:rPr>
      </w:pPr>
      <w:r w:rsidRPr="7BB7B8A5">
        <w:rPr>
          <w:rStyle w:val="normaltextrun"/>
          <w:rFonts w:ascii="Arial" w:hAnsi="Arial" w:cs="Arial"/>
          <w:b/>
          <w:bCs/>
          <w:sz w:val="22"/>
          <w:szCs w:val="22"/>
          <w:u w:val="single"/>
          <w:lang w:val="en-US"/>
        </w:rPr>
        <w:lastRenderedPageBreak/>
        <w:t>Rates for most frequently used deliveries:</w:t>
      </w:r>
      <w:r w:rsidRPr="7BB7B8A5">
        <w:rPr>
          <w:rStyle w:val="normaltextrun"/>
          <w:rFonts w:ascii="Arial" w:hAnsi="Arial" w:cs="Arial"/>
          <w:sz w:val="22"/>
          <w:szCs w:val="22"/>
          <w:lang w:val="en-US"/>
        </w:rPr>
        <w:t xml:space="preserve"> Bidders are expected to maintain quoted rates unchanged throughout the duration of the Frame Agreement for the most frequently used delivery destinations, as indicated in the financial offer form (</w:t>
      </w:r>
      <w:r w:rsidRPr="7BB7B8A5">
        <w:rPr>
          <w:rStyle w:val="normaltextrun"/>
          <w:rFonts w:ascii="Arial" w:hAnsi="Arial" w:cs="Arial"/>
          <w:b/>
          <w:bCs/>
          <w:sz w:val="22"/>
          <w:szCs w:val="22"/>
          <w:lang w:val="en-US"/>
        </w:rPr>
        <w:t>Annex C</w:t>
      </w:r>
      <w:r w:rsidRPr="7BB7B8A5">
        <w:rPr>
          <w:rStyle w:val="normaltextrun"/>
          <w:rFonts w:ascii="Arial" w:hAnsi="Arial" w:cs="Arial"/>
          <w:sz w:val="22"/>
          <w:szCs w:val="22"/>
          <w:lang w:val="en-US"/>
        </w:rPr>
        <w:t xml:space="preserve">). </w:t>
      </w:r>
    </w:p>
    <w:p w14:paraId="1C3C3A82" w14:textId="0187FD96" w:rsidR="570F78E3" w:rsidRDefault="570F78E3" w:rsidP="570F78E3">
      <w:pPr>
        <w:pStyle w:val="paragraph"/>
        <w:spacing w:before="0" w:beforeAutospacing="0" w:after="0" w:afterAutospacing="0"/>
        <w:jc w:val="both"/>
        <w:rPr>
          <w:rStyle w:val="normaltextrun"/>
          <w:rFonts w:ascii="Arial" w:hAnsi="Arial" w:cs="Arial"/>
          <w:sz w:val="22"/>
          <w:szCs w:val="22"/>
          <w:lang w:val="en-US"/>
        </w:rPr>
      </w:pPr>
    </w:p>
    <w:p w14:paraId="2D985A6F" w14:textId="71E268C4" w:rsidR="5E8714A2" w:rsidRDefault="5E8714A2" w:rsidP="570F78E3">
      <w:pPr>
        <w:pStyle w:val="paragraph"/>
        <w:spacing w:before="0" w:beforeAutospacing="0" w:after="0" w:afterAutospacing="0"/>
        <w:jc w:val="both"/>
        <w:rPr>
          <w:rStyle w:val="normaltextrun"/>
          <w:rFonts w:ascii="Arial" w:hAnsi="Arial" w:cs="Arial"/>
          <w:sz w:val="22"/>
          <w:szCs w:val="22"/>
          <w:lang w:val="en-US"/>
        </w:rPr>
      </w:pPr>
      <w:r w:rsidRPr="570F78E3">
        <w:rPr>
          <w:rStyle w:val="normaltextrun"/>
          <w:rFonts w:ascii="Arial" w:hAnsi="Arial" w:cs="Arial"/>
          <w:b/>
          <w:bCs/>
          <w:sz w:val="22"/>
          <w:szCs w:val="22"/>
          <w:u w:val="single"/>
          <w:lang w:val="en-US"/>
        </w:rPr>
        <w:t>Rates for routes excluded from the financial offer form:</w:t>
      </w:r>
      <w:r w:rsidRPr="570F78E3">
        <w:rPr>
          <w:rStyle w:val="normaltextrun"/>
          <w:rFonts w:ascii="Arial" w:hAnsi="Arial" w:cs="Arial"/>
          <w:sz w:val="22"/>
          <w:szCs w:val="22"/>
          <w:lang w:val="en-US"/>
        </w:rPr>
        <w:t xml:space="preserve"> UNHCR shall be entitled to utilize the services of the service provider awarded with the contract across the whole country, between </w:t>
      </w:r>
      <w:r w:rsidR="04DD89B1" w:rsidRPr="570F78E3">
        <w:rPr>
          <w:rStyle w:val="normaltextrun"/>
          <w:rFonts w:ascii="Arial" w:hAnsi="Arial" w:cs="Arial"/>
          <w:sz w:val="22"/>
          <w:szCs w:val="22"/>
          <w:lang w:val="en-US"/>
        </w:rPr>
        <w:t xml:space="preserve">any destinations within Ukraine. </w:t>
      </w:r>
      <w:r w:rsidR="416F3E91" w:rsidRPr="570F78E3">
        <w:rPr>
          <w:rStyle w:val="normaltextrun"/>
          <w:rFonts w:ascii="Arial" w:hAnsi="Arial" w:cs="Arial"/>
          <w:sz w:val="22"/>
          <w:szCs w:val="22"/>
          <w:lang w:val="en-US"/>
        </w:rPr>
        <w:t xml:space="preserve">Bidders shall confirm to provide services in this regard (between any destinations, excluding routes reflected in Annex C) in accordance with the </w:t>
      </w:r>
      <w:r w:rsidR="47D5D4F5" w:rsidRPr="570F78E3">
        <w:rPr>
          <w:rStyle w:val="normaltextrun"/>
          <w:rFonts w:ascii="Arial" w:hAnsi="Arial" w:cs="Arial"/>
          <w:sz w:val="22"/>
          <w:szCs w:val="22"/>
          <w:lang w:val="en-US"/>
        </w:rPr>
        <w:t>rates</w:t>
      </w:r>
      <w:r w:rsidR="416F3E91" w:rsidRPr="570F78E3">
        <w:rPr>
          <w:rStyle w:val="normaltextrun"/>
          <w:rFonts w:ascii="Arial" w:hAnsi="Arial" w:cs="Arial"/>
          <w:sz w:val="22"/>
          <w:szCs w:val="22"/>
          <w:lang w:val="en-US"/>
        </w:rPr>
        <w:t xml:space="preserve"> listed </w:t>
      </w:r>
      <w:r w:rsidR="66292FD5" w:rsidRPr="570F78E3">
        <w:rPr>
          <w:rStyle w:val="normaltextrun"/>
          <w:rFonts w:ascii="Arial" w:hAnsi="Arial" w:cs="Arial"/>
          <w:sz w:val="22"/>
          <w:szCs w:val="22"/>
          <w:lang w:val="en-US"/>
        </w:rPr>
        <w:t>in their price list</w:t>
      </w:r>
      <w:r w:rsidR="5106BF64" w:rsidRPr="570F78E3">
        <w:rPr>
          <w:rStyle w:val="normaltextrun"/>
          <w:rFonts w:ascii="Arial" w:hAnsi="Arial" w:cs="Arial"/>
          <w:sz w:val="22"/>
          <w:szCs w:val="22"/>
          <w:lang w:val="en-US"/>
        </w:rPr>
        <w:t xml:space="preserve"> </w:t>
      </w:r>
      <w:r w:rsidR="72942076" w:rsidRPr="570F78E3">
        <w:rPr>
          <w:rStyle w:val="normaltextrun"/>
          <w:rFonts w:ascii="Arial" w:hAnsi="Arial" w:cs="Arial"/>
          <w:sz w:val="22"/>
          <w:szCs w:val="22"/>
          <w:lang w:val="en-US"/>
        </w:rPr>
        <w:t>applicable</w:t>
      </w:r>
      <w:r w:rsidR="5106BF64" w:rsidRPr="570F78E3">
        <w:rPr>
          <w:rStyle w:val="normaltextrun"/>
          <w:rFonts w:ascii="Arial" w:hAnsi="Arial" w:cs="Arial"/>
          <w:sz w:val="22"/>
          <w:szCs w:val="22"/>
          <w:lang w:val="en-US"/>
        </w:rPr>
        <w:t xml:space="preserve"> for c</w:t>
      </w:r>
      <w:r w:rsidR="5FB2DEDE" w:rsidRPr="570F78E3">
        <w:rPr>
          <w:rStyle w:val="normaltextrun"/>
          <w:rFonts w:ascii="Arial" w:hAnsi="Arial" w:cs="Arial"/>
          <w:sz w:val="22"/>
          <w:szCs w:val="22"/>
          <w:lang w:val="en-US"/>
        </w:rPr>
        <w:t>orporate</w:t>
      </w:r>
      <w:r w:rsidR="4937ED33" w:rsidRPr="570F78E3">
        <w:rPr>
          <w:rStyle w:val="normaltextrun"/>
          <w:rFonts w:ascii="Arial" w:hAnsi="Arial" w:cs="Arial"/>
          <w:sz w:val="22"/>
          <w:szCs w:val="22"/>
          <w:lang w:val="en-US"/>
        </w:rPr>
        <w:t xml:space="preserve"> vendors</w:t>
      </w:r>
      <w:r w:rsidR="5FB2DEDE" w:rsidRPr="570F78E3">
        <w:rPr>
          <w:rStyle w:val="normaltextrun"/>
          <w:rFonts w:ascii="Arial" w:hAnsi="Arial" w:cs="Arial"/>
          <w:sz w:val="22"/>
          <w:szCs w:val="22"/>
          <w:lang w:val="en-US"/>
        </w:rPr>
        <w:t xml:space="preserve"> </w:t>
      </w:r>
      <w:r w:rsidR="127BBEE2" w:rsidRPr="570F78E3">
        <w:rPr>
          <w:rStyle w:val="normaltextrun"/>
          <w:rFonts w:ascii="Arial" w:hAnsi="Arial" w:cs="Arial"/>
          <w:sz w:val="22"/>
          <w:szCs w:val="22"/>
          <w:lang w:val="en-US"/>
        </w:rPr>
        <w:t xml:space="preserve">at the time of deliveries. If </w:t>
      </w:r>
      <w:r w:rsidR="59F2B706" w:rsidRPr="570F78E3">
        <w:rPr>
          <w:rStyle w:val="normaltextrun"/>
          <w:rFonts w:ascii="Arial" w:hAnsi="Arial" w:cs="Arial"/>
          <w:sz w:val="22"/>
          <w:szCs w:val="22"/>
          <w:lang w:val="en-US"/>
        </w:rPr>
        <w:t>a discount</w:t>
      </w:r>
      <w:r w:rsidR="127BBEE2" w:rsidRPr="570F78E3">
        <w:rPr>
          <w:rStyle w:val="normaltextrun"/>
          <w:rFonts w:ascii="Arial" w:hAnsi="Arial" w:cs="Arial"/>
          <w:sz w:val="22"/>
          <w:szCs w:val="22"/>
          <w:lang w:val="en-US"/>
        </w:rPr>
        <w:t xml:space="preserve"> is provided</w:t>
      </w:r>
      <w:r w:rsidR="7612DB81" w:rsidRPr="570F78E3">
        <w:rPr>
          <w:rStyle w:val="normaltextrun"/>
          <w:rFonts w:ascii="Arial" w:hAnsi="Arial" w:cs="Arial"/>
          <w:sz w:val="22"/>
          <w:szCs w:val="22"/>
          <w:lang w:val="en-US"/>
        </w:rPr>
        <w:t xml:space="preserve"> to UNHCR against the corporate price list</w:t>
      </w:r>
      <w:r w:rsidR="127BBEE2" w:rsidRPr="570F78E3">
        <w:rPr>
          <w:rStyle w:val="normaltextrun"/>
          <w:rFonts w:ascii="Arial" w:hAnsi="Arial" w:cs="Arial"/>
          <w:sz w:val="22"/>
          <w:szCs w:val="22"/>
          <w:lang w:val="en-US"/>
        </w:rPr>
        <w:t>, please indicate.</w:t>
      </w:r>
      <w:r w:rsidR="32B68A11" w:rsidRPr="676001C7">
        <w:rPr>
          <w:rStyle w:val="normaltextrun"/>
          <w:rFonts w:ascii="Arial" w:hAnsi="Arial" w:cs="Arial"/>
          <w:sz w:val="22"/>
          <w:szCs w:val="22"/>
          <w:lang w:val="en-US"/>
        </w:rPr>
        <w:t xml:space="preserve"> The estimated volume of non-standard route utilization is </w:t>
      </w:r>
      <w:r w:rsidR="6DA821AA" w:rsidRPr="004E60BA">
        <w:rPr>
          <w:rStyle w:val="normaltextrun"/>
          <w:rFonts w:ascii="Arial" w:hAnsi="Arial" w:cs="Arial"/>
          <w:sz w:val="22"/>
          <w:szCs w:val="22"/>
          <w:lang w:val="en-US"/>
        </w:rPr>
        <w:t>approx.</w:t>
      </w:r>
      <w:r w:rsidR="32B68A11" w:rsidRPr="004E60BA">
        <w:rPr>
          <w:rStyle w:val="normaltextrun"/>
          <w:rFonts w:ascii="Arial" w:hAnsi="Arial" w:cs="Arial"/>
          <w:sz w:val="22"/>
          <w:szCs w:val="22"/>
          <w:lang w:val="en-US"/>
        </w:rPr>
        <w:t xml:space="preserve"> </w:t>
      </w:r>
      <w:r w:rsidR="3BA1C520" w:rsidRPr="004E60BA">
        <w:rPr>
          <w:rStyle w:val="normaltextrun"/>
          <w:rFonts w:ascii="Arial" w:hAnsi="Arial" w:cs="Arial"/>
          <w:sz w:val="22"/>
          <w:szCs w:val="22"/>
          <w:lang w:val="en-US"/>
        </w:rPr>
        <w:t>2</w:t>
      </w:r>
      <w:r w:rsidR="32B68A11" w:rsidRPr="004E60BA">
        <w:rPr>
          <w:rStyle w:val="normaltextrun"/>
          <w:rFonts w:ascii="Arial" w:hAnsi="Arial" w:cs="Arial"/>
          <w:sz w:val="22"/>
          <w:szCs w:val="22"/>
          <w:lang w:val="en-US"/>
        </w:rPr>
        <w:t>0% of the tota</w:t>
      </w:r>
      <w:r w:rsidR="32B68A11" w:rsidRPr="676001C7">
        <w:rPr>
          <w:rStyle w:val="normaltextrun"/>
          <w:rFonts w:ascii="Arial" w:hAnsi="Arial" w:cs="Arial"/>
          <w:sz w:val="22"/>
          <w:szCs w:val="22"/>
          <w:lang w:val="en-US"/>
        </w:rPr>
        <w:t xml:space="preserve">l. </w:t>
      </w:r>
    </w:p>
    <w:p w14:paraId="79352C6B" w14:textId="77777777" w:rsidR="00686425" w:rsidRDefault="00686425" w:rsidP="00312463">
      <w:pPr>
        <w:pStyle w:val="paragraph"/>
        <w:spacing w:before="0" w:beforeAutospacing="0" w:after="0" w:afterAutospacing="0"/>
        <w:jc w:val="both"/>
        <w:textAlignment w:val="baseline"/>
        <w:rPr>
          <w:rStyle w:val="normaltextrun"/>
          <w:rFonts w:ascii="Arial" w:hAnsi="Arial" w:cs="Arial"/>
          <w:sz w:val="22"/>
          <w:szCs w:val="22"/>
          <w:lang w:val="en-US"/>
        </w:rPr>
      </w:pPr>
    </w:p>
    <w:p w14:paraId="0A64A662" w14:textId="77777777" w:rsidR="00F27452" w:rsidRPr="001664E7" w:rsidRDefault="00F27452" w:rsidP="001664E7">
      <w:pPr>
        <w:ind w:right="-46"/>
        <w:jc w:val="both"/>
        <w:rPr>
          <w:rFonts w:ascii="Arial" w:hAnsi="Arial" w:cs="Arial"/>
          <w:sz w:val="20"/>
          <w:szCs w:val="20"/>
        </w:rPr>
      </w:pPr>
    </w:p>
    <w:sectPr w:rsidR="00F27452" w:rsidRPr="001664E7" w:rsidSect="00AD02DF">
      <w:headerReference w:type="even" r:id="rId16"/>
      <w:headerReference w:type="default" r:id="rId17"/>
      <w:footerReference w:type="even" r:id="rId18"/>
      <w:footerReference w:type="default" r:id="rId19"/>
      <w:headerReference w:type="first" r:id="rId20"/>
      <w:footerReference w:type="first" r:id="rId21"/>
      <w:pgSz w:w="11906" w:h="16838"/>
      <w:pgMar w:top="2016"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liia Vokaliuk" w:date="2024-05-09T15:04:00Z" w:initials="YV">
    <w:p w14:paraId="50FFCBDD" w14:textId="7244468F" w:rsidR="101B2CA2" w:rsidRDefault="101B2CA2">
      <w:pPr>
        <w:pStyle w:val="CommentText"/>
      </w:pPr>
      <w:r>
        <w:t>also IDPs.</w:t>
      </w:r>
      <w:r>
        <w:rPr>
          <w:rStyle w:val="CommentReference"/>
        </w:rPr>
        <w:annotationRef/>
      </w:r>
    </w:p>
  </w:comment>
  <w:comment w:id="1" w:author="Yuliia Vokaliuk" w:date="2024-05-09T15:05:00Z" w:initials="YV">
    <w:p w14:paraId="414449A8" w14:textId="682F56F6" w:rsidR="101B2CA2" w:rsidRDefault="101B2CA2">
      <w:pPr>
        <w:pStyle w:val="CommentText"/>
      </w:pPr>
      <w:r>
        <w:t>within Ukraine? - to add?</w:t>
      </w:r>
      <w:r>
        <w:rPr>
          <w:rStyle w:val="CommentReference"/>
        </w:rPr>
        <w:annotationRef/>
      </w:r>
    </w:p>
  </w:comment>
  <w:comment w:id="3" w:author="Kateryna Tryodiial" w:date="2024-05-08T10:28:00Z" w:initials="KT">
    <w:p w14:paraId="3A3AB1C0" w14:textId="1ED46556" w:rsidR="101B2CA2" w:rsidRDefault="101B2CA2">
      <w:pPr>
        <w:pStyle w:val="CommentText"/>
      </w:pPr>
      <w:r>
        <w:t>Probably it is worth mentioning that the delivery is required to all settlements of the regions (not only big ones).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FFCBDD" w15:done="1"/>
  <w15:commentEx w15:paraId="414449A8" w15:done="1"/>
  <w15:commentEx w15:paraId="3A3AB1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79688F" w16cex:dateUtc="2024-05-09T12:04:00Z"/>
  <w16cex:commentExtensible w16cex:durableId="526373E6" w16cex:dateUtc="2024-05-09T12:05:00Z"/>
  <w16cex:commentExtensible w16cex:durableId="04448841" w16cex:dateUtc="2024-05-08T07:28: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5-09T10:30:06Z">
              <cr:user userId="S::ievdokym@unhcr.org::52f8fee3-b13a-4b4d-813a-c08fea973ae1" userProvider="AD" userName="Viktoriia Yevdokymov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FCBDD" w16cid:durableId="6579688F"/>
  <w16cid:commentId w16cid:paraId="414449A8" w16cid:durableId="526373E6"/>
  <w16cid:commentId w16cid:paraId="3A3AB1C0" w16cid:durableId="044488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2A3A" w14:textId="77777777" w:rsidR="00474AC2" w:rsidRDefault="00474AC2" w:rsidP="00164155">
      <w:pPr>
        <w:spacing w:after="0" w:line="240" w:lineRule="auto"/>
      </w:pPr>
      <w:r>
        <w:separator/>
      </w:r>
    </w:p>
  </w:endnote>
  <w:endnote w:type="continuationSeparator" w:id="0">
    <w:p w14:paraId="686BC0BA" w14:textId="77777777" w:rsidR="00474AC2" w:rsidRDefault="00474AC2" w:rsidP="00164155">
      <w:pPr>
        <w:spacing w:after="0" w:line="240" w:lineRule="auto"/>
      </w:pPr>
      <w:r>
        <w:continuationSeparator/>
      </w:r>
    </w:p>
  </w:endnote>
  <w:endnote w:type="continuationNotice" w:id="1">
    <w:p w14:paraId="4E051F53" w14:textId="77777777" w:rsidR="00474AC2" w:rsidRDefault="00474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79BA" w14:textId="77777777" w:rsidR="00C7013F" w:rsidRDefault="00C7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14:paraId="66B9EF1D" w14:textId="3D83768C" w:rsidR="00164155" w:rsidRDefault="00164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3608" w14:textId="77777777" w:rsidR="00C7013F" w:rsidRDefault="00C7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29BD" w14:textId="77777777" w:rsidR="00474AC2" w:rsidRDefault="00474AC2" w:rsidP="00164155">
      <w:pPr>
        <w:spacing w:after="0" w:line="240" w:lineRule="auto"/>
      </w:pPr>
      <w:r>
        <w:separator/>
      </w:r>
    </w:p>
  </w:footnote>
  <w:footnote w:type="continuationSeparator" w:id="0">
    <w:p w14:paraId="77E8C896" w14:textId="77777777" w:rsidR="00474AC2" w:rsidRDefault="00474AC2" w:rsidP="00164155">
      <w:pPr>
        <w:spacing w:after="0" w:line="240" w:lineRule="auto"/>
      </w:pPr>
      <w:r>
        <w:continuationSeparator/>
      </w:r>
    </w:p>
  </w:footnote>
  <w:footnote w:type="continuationNotice" w:id="1">
    <w:p w14:paraId="73352830" w14:textId="77777777" w:rsidR="00474AC2" w:rsidRDefault="00474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0DB" w14:textId="77777777" w:rsidR="00C7013F" w:rsidRDefault="00C7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699" w14:textId="57FE03D4" w:rsidR="00AD02DF" w:rsidRDefault="00AD02DF">
    <w:pPr>
      <w:pStyle w:val="Header"/>
    </w:pPr>
    <w:r>
      <w:rPr>
        <w:noProof/>
      </w:rPr>
      <w:drawing>
        <wp:inline distT="0" distB="0" distL="0" distR="0" wp14:anchorId="49ACA902" wp14:editId="23503B41">
          <wp:extent cx="32797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790B" w14:textId="77777777" w:rsidR="00C7013F" w:rsidRDefault="00C7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4D48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9C308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F400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F7C7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9236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30D7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A5DCC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5DF1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06AD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D069DB"/>
    <w:multiLevelType w:val="hybridMultilevel"/>
    <w:tmpl w:val="411EA69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0F14F75"/>
    <w:multiLevelType w:val="hybridMultilevel"/>
    <w:tmpl w:val="F24E22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336B7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9DE0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750911"/>
    <w:multiLevelType w:val="hybridMultilevel"/>
    <w:tmpl w:val="04E88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C04CC7"/>
    <w:multiLevelType w:val="hybridMultilevel"/>
    <w:tmpl w:val="56E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F0084C"/>
    <w:multiLevelType w:val="hybridMultilevel"/>
    <w:tmpl w:val="27786C94"/>
    <w:lvl w:ilvl="0" w:tplc="3C36511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E7729F7"/>
    <w:multiLevelType w:val="multilevel"/>
    <w:tmpl w:val="66D456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793A85"/>
    <w:multiLevelType w:val="multilevel"/>
    <w:tmpl w:val="5FD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A2F70"/>
    <w:multiLevelType w:val="multilevel"/>
    <w:tmpl w:val="4E6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A7D3B"/>
    <w:multiLevelType w:val="hybridMultilevel"/>
    <w:tmpl w:val="A9C45C00"/>
    <w:lvl w:ilvl="0" w:tplc="4DAA0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30D64"/>
    <w:multiLevelType w:val="hybridMultilevel"/>
    <w:tmpl w:val="4D0E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D7566"/>
    <w:multiLevelType w:val="hybridMultilevel"/>
    <w:tmpl w:val="CB2ABED8"/>
    <w:lvl w:ilvl="0" w:tplc="EF229E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DD54DEE"/>
    <w:multiLevelType w:val="hybridMultilevel"/>
    <w:tmpl w:val="12E0A3B4"/>
    <w:lvl w:ilvl="0" w:tplc="04090015">
      <w:start w:val="1"/>
      <w:numFmt w:val="upp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DC8BAD"/>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84735D"/>
    <w:multiLevelType w:val="hybridMultilevel"/>
    <w:tmpl w:val="9F2CFB3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637A65"/>
    <w:multiLevelType w:val="hybridMultilevel"/>
    <w:tmpl w:val="C638080A"/>
    <w:lvl w:ilvl="0" w:tplc="1AA0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AF1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FE956FE"/>
    <w:multiLevelType w:val="hybridMultilevel"/>
    <w:tmpl w:val="52805830"/>
    <w:lvl w:ilvl="0" w:tplc="1C4CD790">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93C20"/>
    <w:multiLevelType w:val="hybridMultilevel"/>
    <w:tmpl w:val="722EE950"/>
    <w:lvl w:ilvl="0" w:tplc="04090015">
      <w:start w:val="1"/>
      <w:numFmt w:val="upp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B623D0"/>
    <w:multiLevelType w:val="hybridMultilevel"/>
    <w:tmpl w:val="7E0AD22A"/>
    <w:lvl w:ilvl="0" w:tplc="2D44F5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C2439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B073D"/>
    <w:multiLevelType w:val="hybridMultilevel"/>
    <w:tmpl w:val="04E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E329C"/>
    <w:multiLevelType w:val="multilevel"/>
    <w:tmpl w:val="917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66EE9"/>
    <w:multiLevelType w:val="hybridMultilevel"/>
    <w:tmpl w:val="688E88A6"/>
    <w:lvl w:ilvl="0" w:tplc="58320A6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6842923"/>
    <w:multiLevelType w:val="hybridMultilevel"/>
    <w:tmpl w:val="9A9E4158"/>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4DC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3BE1B12"/>
    <w:multiLevelType w:val="hybridMultilevel"/>
    <w:tmpl w:val="C4708A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B763E4D"/>
    <w:multiLevelType w:val="hybridMultilevel"/>
    <w:tmpl w:val="A762F2E2"/>
    <w:lvl w:ilvl="0" w:tplc="1C4CD790">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50181"/>
    <w:multiLevelType w:val="hybridMultilevel"/>
    <w:tmpl w:val="612A05AE"/>
    <w:lvl w:ilvl="0" w:tplc="1C4CD790">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9C6F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151DF6"/>
    <w:multiLevelType w:val="hybridMultilevel"/>
    <w:tmpl w:val="3416B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684755">
    <w:abstractNumId w:val="33"/>
  </w:num>
  <w:num w:numId="2" w16cid:durableId="244193955">
    <w:abstractNumId w:val="19"/>
  </w:num>
  <w:num w:numId="3" w16cid:durableId="1180000330">
    <w:abstractNumId w:val="17"/>
  </w:num>
  <w:num w:numId="4" w16cid:durableId="180120727">
    <w:abstractNumId w:val="26"/>
  </w:num>
  <w:num w:numId="5" w16cid:durableId="1662156259">
    <w:abstractNumId w:val="20"/>
  </w:num>
  <w:num w:numId="6" w16cid:durableId="1670281363">
    <w:abstractNumId w:val="18"/>
  </w:num>
  <w:num w:numId="7" w16cid:durableId="1777795738">
    <w:abstractNumId w:val="35"/>
  </w:num>
  <w:num w:numId="8" w16cid:durableId="1599603363">
    <w:abstractNumId w:val="24"/>
  </w:num>
  <w:num w:numId="9" w16cid:durableId="547841880">
    <w:abstractNumId w:val="22"/>
  </w:num>
  <w:num w:numId="10" w16cid:durableId="1684937525">
    <w:abstractNumId w:val="10"/>
  </w:num>
  <w:num w:numId="11" w16cid:durableId="317618648">
    <w:abstractNumId w:val="30"/>
  </w:num>
  <w:num w:numId="12" w16cid:durableId="45302799">
    <w:abstractNumId w:val="34"/>
  </w:num>
  <w:num w:numId="13" w16cid:durableId="1891106892">
    <w:abstractNumId w:val="31"/>
  </w:num>
  <w:num w:numId="14" w16cid:durableId="467744807">
    <w:abstractNumId w:val="6"/>
  </w:num>
  <w:num w:numId="15" w16cid:durableId="2009550182">
    <w:abstractNumId w:val="12"/>
  </w:num>
  <w:num w:numId="16" w16cid:durableId="229972616">
    <w:abstractNumId w:val="2"/>
  </w:num>
  <w:num w:numId="17" w16cid:durableId="51120559">
    <w:abstractNumId w:val="36"/>
  </w:num>
  <w:num w:numId="18" w16cid:durableId="838083993">
    <w:abstractNumId w:val="3"/>
  </w:num>
  <w:num w:numId="19" w16cid:durableId="654795434">
    <w:abstractNumId w:val="7"/>
  </w:num>
  <w:num w:numId="20" w16cid:durableId="1621451093">
    <w:abstractNumId w:val="11"/>
  </w:num>
  <w:num w:numId="21" w16cid:durableId="1031152511">
    <w:abstractNumId w:val="1"/>
  </w:num>
  <w:num w:numId="22" w16cid:durableId="1754280051">
    <w:abstractNumId w:val="0"/>
  </w:num>
  <w:num w:numId="23" w16cid:durableId="1998805260">
    <w:abstractNumId w:val="37"/>
  </w:num>
  <w:num w:numId="24" w16cid:durableId="727416467">
    <w:abstractNumId w:val="15"/>
  </w:num>
  <w:num w:numId="25" w16cid:durableId="844126031">
    <w:abstractNumId w:val="8"/>
  </w:num>
  <w:num w:numId="26" w16cid:durableId="934827550">
    <w:abstractNumId w:val="4"/>
  </w:num>
  <w:num w:numId="27" w16cid:durableId="2122068181">
    <w:abstractNumId w:val="5"/>
  </w:num>
  <w:num w:numId="28" w16cid:durableId="580452792">
    <w:abstractNumId w:val="27"/>
  </w:num>
  <w:num w:numId="29" w16cid:durableId="9451710">
    <w:abstractNumId w:val="16"/>
  </w:num>
  <w:num w:numId="30" w16cid:durableId="48266755">
    <w:abstractNumId w:val="14"/>
  </w:num>
  <w:num w:numId="31" w16cid:durableId="398476794">
    <w:abstractNumId w:val="25"/>
  </w:num>
  <w:num w:numId="32" w16cid:durableId="297419563">
    <w:abstractNumId w:val="39"/>
  </w:num>
  <w:num w:numId="33" w16cid:durableId="1843010519">
    <w:abstractNumId w:val="28"/>
  </w:num>
  <w:num w:numId="34" w16cid:durableId="1823039303">
    <w:abstractNumId w:val="38"/>
  </w:num>
  <w:num w:numId="35" w16cid:durableId="955527244">
    <w:abstractNumId w:val="9"/>
  </w:num>
  <w:num w:numId="36" w16cid:durableId="758523739">
    <w:abstractNumId w:val="41"/>
  </w:num>
  <w:num w:numId="37" w16cid:durableId="1700353029">
    <w:abstractNumId w:val="23"/>
  </w:num>
  <w:num w:numId="38" w16cid:durableId="380978354">
    <w:abstractNumId w:val="21"/>
  </w:num>
  <w:num w:numId="39" w16cid:durableId="1543400181">
    <w:abstractNumId w:val="32"/>
  </w:num>
  <w:num w:numId="40" w16cid:durableId="323506720">
    <w:abstractNumId w:val="13"/>
  </w:num>
  <w:num w:numId="41" w16cid:durableId="1289900382">
    <w:abstractNumId w:val="29"/>
  </w:num>
  <w:num w:numId="42" w16cid:durableId="210155624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liia Vokaliuk">
    <w15:presenceInfo w15:providerId="AD" w15:userId="S::vokalyuk@unhcr.org::51e8bf12-70ef-4263-a515-13fced6a9813"/>
  </w15:person>
  <w15:person w15:author="Kateryna Tryodiial">
    <w15:presenceInfo w15:providerId="AD" w15:userId="S::tryodiia@unhcr.org::6b809035-a5a6-4226-a4b0-98e2cc287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076A6"/>
    <w:rsid w:val="0001603A"/>
    <w:rsid w:val="00027BA4"/>
    <w:rsid w:val="00040210"/>
    <w:rsid w:val="00070F8F"/>
    <w:rsid w:val="0009644C"/>
    <w:rsid w:val="000C39D4"/>
    <w:rsid w:val="000E47EC"/>
    <w:rsid w:val="000F2C19"/>
    <w:rsid w:val="0010554B"/>
    <w:rsid w:val="001065E9"/>
    <w:rsid w:val="00122A7A"/>
    <w:rsid w:val="00127B39"/>
    <w:rsid w:val="00132D4B"/>
    <w:rsid w:val="00135786"/>
    <w:rsid w:val="001420F3"/>
    <w:rsid w:val="00143B9D"/>
    <w:rsid w:val="00146D40"/>
    <w:rsid w:val="001629F5"/>
    <w:rsid w:val="00163A69"/>
    <w:rsid w:val="00164155"/>
    <w:rsid w:val="001664E7"/>
    <w:rsid w:val="00175675"/>
    <w:rsid w:val="00177C15"/>
    <w:rsid w:val="00187F2E"/>
    <w:rsid w:val="00191BA1"/>
    <w:rsid w:val="001A3C57"/>
    <w:rsid w:val="001B2E77"/>
    <w:rsid w:val="001C296F"/>
    <w:rsid w:val="001C4F68"/>
    <w:rsid w:val="001D060B"/>
    <w:rsid w:val="001D78DF"/>
    <w:rsid w:val="001E778E"/>
    <w:rsid w:val="0020101E"/>
    <w:rsid w:val="00204D90"/>
    <w:rsid w:val="002117DA"/>
    <w:rsid w:val="00220E5A"/>
    <w:rsid w:val="00223E69"/>
    <w:rsid w:val="00236C4C"/>
    <w:rsid w:val="00244FD8"/>
    <w:rsid w:val="002469CC"/>
    <w:rsid w:val="002635EB"/>
    <w:rsid w:val="00264B41"/>
    <w:rsid w:val="00275250"/>
    <w:rsid w:val="00291DD3"/>
    <w:rsid w:val="002A381A"/>
    <w:rsid w:val="002A5832"/>
    <w:rsid w:val="002A587B"/>
    <w:rsid w:val="002A7074"/>
    <w:rsid w:val="002B0842"/>
    <w:rsid w:val="002B2D44"/>
    <w:rsid w:val="002C1BA2"/>
    <w:rsid w:val="002C68A1"/>
    <w:rsid w:val="002D3263"/>
    <w:rsid w:val="002E0AD9"/>
    <w:rsid w:val="002F386E"/>
    <w:rsid w:val="0030497A"/>
    <w:rsid w:val="00312463"/>
    <w:rsid w:val="00327807"/>
    <w:rsid w:val="0033598E"/>
    <w:rsid w:val="00354BA2"/>
    <w:rsid w:val="00356564"/>
    <w:rsid w:val="00366C8A"/>
    <w:rsid w:val="00375C06"/>
    <w:rsid w:val="00392A7C"/>
    <w:rsid w:val="00394716"/>
    <w:rsid w:val="003A738A"/>
    <w:rsid w:val="003B5C47"/>
    <w:rsid w:val="003B782F"/>
    <w:rsid w:val="003C12E6"/>
    <w:rsid w:val="003E27AA"/>
    <w:rsid w:val="003F3CD2"/>
    <w:rsid w:val="003F4054"/>
    <w:rsid w:val="003F4A0E"/>
    <w:rsid w:val="003F4DC4"/>
    <w:rsid w:val="00405BCB"/>
    <w:rsid w:val="0041112B"/>
    <w:rsid w:val="004115BF"/>
    <w:rsid w:val="00421163"/>
    <w:rsid w:val="00422069"/>
    <w:rsid w:val="00424B6E"/>
    <w:rsid w:val="004279F0"/>
    <w:rsid w:val="00431605"/>
    <w:rsid w:val="004620E2"/>
    <w:rsid w:val="00470A5C"/>
    <w:rsid w:val="00470CC2"/>
    <w:rsid w:val="00474AC2"/>
    <w:rsid w:val="004763E1"/>
    <w:rsid w:val="00480EDD"/>
    <w:rsid w:val="00482F5A"/>
    <w:rsid w:val="004843FC"/>
    <w:rsid w:val="0048525E"/>
    <w:rsid w:val="004859D3"/>
    <w:rsid w:val="0049077C"/>
    <w:rsid w:val="00490FFE"/>
    <w:rsid w:val="004A5567"/>
    <w:rsid w:val="004B1118"/>
    <w:rsid w:val="004B14C9"/>
    <w:rsid w:val="004C2B58"/>
    <w:rsid w:val="004C2C64"/>
    <w:rsid w:val="004C2F88"/>
    <w:rsid w:val="004D72AB"/>
    <w:rsid w:val="004E126E"/>
    <w:rsid w:val="004E60BA"/>
    <w:rsid w:val="004E6B6E"/>
    <w:rsid w:val="004F5230"/>
    <w:rsid w:val="005014A4"/>
    <w:rsid w:val="00501556"/>
    <w:rsid w:val="00502384"/>
    <w:rsid w:val="00503173"/>
    <w:rsid w:val="0050388D"/>
    <w:rsid w:val="00507718"/>
    <w:rsid w:val="00513524"/>
    <w:rsid w:val="00524731"/>
    <w:rsid w:val="005459BD"/>
    <w:rsid w:val="00551DF0"/>
    <w:rsid w:val="00553276"/>
    <w:rsid w:val="0056198C"/>
    <w:rsid w:val="005648D0"/>
    <w:rsid w:val="00577E9A"/>
    <w:rsid w:val="005800DD"/>
    <w:rsid w:val="00590F00"/>
    <w:rsid w:val="00593E5D"/>
    <w:rsid w:val="00597B83"/>
    <w:rsid w:val="005A35B3"/>
    <w:rsid w:val="005A4506"/>
    <w:rsid w:val="005D3BCF"/>
    <w:rsid w:val="005D51B0"/>
    <w:rsid w:val="005E6692"/>
    <w:rsid w:val="0062001B"/>
    <w:rsid w:val="006226CF"/>
    <w:rsid w:val="00640C36"/>
    <w:rsid w:val="00642A7B"/>
    <w:rsid w:val="006437E2"/>
    <w:rsid w:val="00651B05"/>
    <w:rsid w:val="00657663"/>
    <w:rsid w:val="006739E7"/>
    <w:rsid w:val="00677311"/>
    <w:rsid w:val="006863CF"/>
    <w:rsid w:val="00686425"/>
    <w:rsid w:val="00693793"/>
    <w:rsid w:val="006D03F2"/>
    <w:rsid w:val="006D2382"/>
    <w:rsid w:val="00707CF9"/>
    <w:rsid w:val="00780F6F"/>
    <w:rsid w:val="00790C40"/>
    <w:rsid w:val="00791E72"/>
    <w:rsid w:val="007924FB"/>
    <w:rsid w:val="00795DF4"/>
    <w:rsid w:val="00796E2C"/>
    <w:rsid w:val="007A2DD7"/>
    <w:rsid w:val="007A56CD"/>
    <w:rsid w:val="007A6C33"/>
    <w:rsid w:val="007B47DB"/>
    <w:rsid w:val="007C1830"/>
    <w:rsid w:val="007D23C5"/>
    <w:rsid w:val="007D3BF2"/>
    <w:rsid w:val="007D4B5F"/>
    <w:rsid w:val="007D6589"/>
    <w:rsid w:val="008010A3"/>
    <w:rsid w:val="00804B30"/>
    <w:rsid w:val="00807D3A"/>
    <w:rsid w:val="00811A85"/>
    <w:rsid w:val="008144B5"/>
    <w:rsid w:val="00823811"/>
    <w:rsid w:val="00837080"/>
    <w:rsid w:val="0084177B"/>
    <w:rsid w:val="008441D1"/>
    <w:rsid w:val="00857F38"/>
    <w:rsid w:val="00867655"/>
    <w:rsid w:val="0088216E"/>
    <w:rsid w:val="008821D0"/>
    <w:rsid w:val="008A0198"/>
    <w:rsid w:val="008A09B9"/>
    <w:rsid w:val="008A2807"/>
    <w:rsid w:val="008A3DF4"/>
    <w:rsid w:val="008C15F0"/>
    <w:rsid w:val="008D1971"/>
    <w:rsid w:val="008D579A"/>
    <w:rsid w:val="008E338B"/>
    <w:rsid w:val="008E52B7"/>
    <w:rsid w:val="008E7EB9"/>
    <w:rsid w:val="00902EB7"/>
    <w:rsid w:val="00905E1A"/>
    <w:rsid w:val="009141BD"/>
    <w:rsid w:val="009149B5"/>
    <w:rsid w:val="009172E0"/>
    <w:rsid w:val="00921B21"/>
    <w:rsid w:val="00921E23"/>
    <w:rsid w:val="0092506B"/>
    <w:rsid w:val="00926EDA"/>
    <w:rsid w:val="00927FCC"/>
    <w:rsid w:val="009341C0"/>
    <w:rsid w:val="00937BA9"/>
    <w:rsid w:val="0094481F"/>
    <w:rsid w:val="009459DB"/>
    <w:rsid w:val="00946FFF"/>
    <w:rsid w:val="0095307F"/>
    <w:rsid w:val="00956DF8"/>
    <w:rsid w:val="00961089"/>
    <w:rsid w:val="00971987"/>
    <w:rsid w:val="00973C81"/>
    <w:rsid w:val="0097647B"/>
    <w:rsid w:val="00980081"/>
    <w:rsid w:val="009812B6"/>
    <w:rsid w:val="009A712F"/>
    <w:rsid w:val="009C1D94"/>
    <w:rsid w:val="009C5654"/>
    <w:rsid w:val="009C6681"/>
    <w:rsid w:val="009C75F2"/>
    <w:rsid w:val="009D38F4"/>
    <w:rsid w:val="009E24F3"/>
    <w:rsid w:val="009E47FF"/>
    <w:rsid w:val="00A1126A"/>
    <w:rsid w:val="00A40CFA"/>
    <w:rsid w:val="00A45960"/>
    <w:rsid w:val="00A6078C"/>
    <w:rsid w:val="00A65BF0"/>
    <w:rsid w:val="00A7296A"/>
    <w:rsid w:val="00A84A46"/>
    <w:rsid w:val="00A86977"/>
    <w:rsid w:val="00A928FB"/>
    <w:rsid w:val="00AA26FF"/>
    <w:rsid w:val="00AB16CE"/>
    <w:rsid w:val="00AC04E0"/>
    <w:rsid w:val="00AC2294"/>
    <w:rsid w:val="00AD02DF"/>
    <w:rsid w:val="00AE03B2"/>
    <w:rsid w:val="00AF5DFE"/>
    <w:rsid w:val="00AF7B20"/>
    <w:rsid w:val="00B049D6"/>
    <w:rsid w:val="00B25424"/>
    <w:rsid w:val="00B2595D"/>
    <w:rsid w:val="00B34DAB"/>
    <w:rsid w:val="00B379A5"/>
    <w:rsid w:val="00B4020E"/>
    <w:rsid w:val="00B635EF"/>
    <w:rsid w:val="00B67851"/>
    <w:rsid w:val="00B72743"/>
    <w:rsid w:val="00B84B51"/>
    <w:rsid w:val="00B957C8"/>
    <w:rsid w:val="00B9647E"/>
    <w:rsid w:val="00B975B4"/>
    <w:rsid w:val="00BA1559"/>
    <w:rsid w:val="00BA1CC8"/>
    <w:rsid w:val="00BA274D"/>
    <w:rsid w:val="00BA3410"/>
    <w:rsid w:val="00BA3F9F"/>
    <w:rsid w:val="00BA540D"/>
    <w:rsid w:val="00BF5D13"/>
    <w:rsid w:val="00C02E18"/>
    <w:rsid w:val="00C1107B"/>
    <w:rsid w:val="00C13480"/>
    <w:rsid w:val="00C2029E"/>
    <w:rsid w:val="00C20A97"/>
    <w:rsid w:val="00C22037"/>
    <w:rsid w:val="00C243C9"/>
    <w:rsid w:val="00C370BA"/>
    <w:rsid w:val="00C42495"/>
    <w:rsid w:val="00C46245"/>
    <w:rsid w:val="00C53648"/>
    <w:rsid w:val="00C551EC"/>
    <w:rsid w:val="00C556CB"/>
    <w:rsid w:val="00C62CFE"/>
    <w:rsid w:val="00C66935"/>
    <w:rsid w:val="00C7013F"/>
    <w:rsid w:val="00C75772"/>
    <w:rsid w:val="00C805DB"/>
    <w:rsid w:val="00C85764"/>
    <w:rsid w:val="00C94423"/>
    <w:rsid w:val="00CB2540"/>
    <w:rsid w:val="00CB4DB5"/>
    <w:rsid w:val="00CC3209"/>
    <w:rsid w:val="00CD4F56"/>
    <w:rsid w:val="00CE19C4"/>
    <w:rsid w:val="00CE59D7"/>
    <w:rsid w:val="00CF1A0D"/>
    <w:rsid w:val="00CF5B4B"/>
    <w:rsid w:val="00D1522C"/>
    <w:rsid w:val="00D22E14"/>
    <w:rsid w:val="00D27978"/>
    <w:rsid w:val="00D443FA"/>
    <w:rsid w:val="00D45FB6"/>
    <w:rsid w:val="00D47726"/>
    <w:rsid w:val="00D50452"/>
    <w:rsid w:val="00D73257"/>
    <w:rsid w:val="00D74F3C"/>
    <w:rsid w:val="00D77A94"/>
    <w:rsid w:val="00D82FF7"/>
    <w:rsid w:val="00D86EE4"/>
    <w:rsid w:val="00DA3022"/>
    <w:rsid w:val="00DC09BD"/>
    <w:rsid w:val="00DC4912"/>
    <w:rsid w:val="00DD7215"/>
    <w:rsid w:val="00DE4E0A"/>
    <w:rsid w:val="00DF30FE"/>
    <w:rsid w:val="00DF433C"/>
    <w:rsid w:val="00E20122"/>
    <w:rsid w:val="00E20FA3"/>
    <w:rsid w:val="00E22971"/>
    <w:rsid w:val="00E274F4"/>
    <w:rsid w:val="00E30C0E"/>
    <w:rsid w:val="00E35611"/>
    <w:rsid w:val="00E5795E"/>
    <w:rsid w:val="00E606A8"/>
    <w:rsid w:val="00E61712"/>
    <w:rsid w:val="00E74F61"/>
    <w:rsid w:val="00E76473"/>
    <w:rsid w:val="00E7721E"/>
    <w:rsid w:val="00E91577"/>
    <w:rsid w:val="00EC25B3"/>
    <w:rsid w:val="00EC38ED"/>
    <w:rsid w:val="00EE136D"/>
    <w:rsid w:val="00EE3C45"/>
    <w:rsid w:val="00F0372E"/>
    <w:rsid w:val="00F159C7"/>
    <w:rsid w:val="00F27452"/>
    <w:rsid w:val="00F51717"/>
    <w:rsid w:val="00F6159E"/>
    <w:rsid w:val="00F94C54"/>
    <w:rsid w:val="00FA65D2"/>
    <w:rsid w:val="00FB0C3F"/>
    <w:rsid w:val="00FC4FCD"/>
    <w:rsid w:val="00FE7F3F"/>
    <w:rsid w:val="00FF3B19"/>
    <w:rsid w:val="00FF3B45"/>
    <w:rsid w:val="026F09C9"/>
    <w:rsid w:val="037FACEA"/>
    <w:rsid w:val="04DD89B1"/>
    <w:rsid w:val="05AE63C4"/>
    <w:rsid w:val="0861A64E"/>
    <w:rsid w:val="08B9FB2C"/>
    <w:rsid w:val="0A52393A"/>
    <w:rsid w:val="0AA6F841"/>
    <w:rsid w:val="0F6FB5D5"/>
    <w:rsid w:val="101B2CA2"/>
    <w:rsid w:val="112E92E9"/>
    <w:rsid w:val="127BBEE2"/>
    <w:rsid w:val="1C7135E5"/>
    <w:rsid w:val="1FF557B2"/>
    <w:rsid w:val="227B5C6F"/>
    <w:rsid w:val="232CF874"/>
    <w:rsid w:val="281C4304"/>
    <w:rsid w:val="2A05FA74"/>
    <w:rsid w:val="2DECA057"/>
    <w:rsid w:val="2FBEC3C3"/>
    <w:rsid w:val="30A1CFDF"/>
    <w:rsid w:val="31FD6179"/>
    <w:rsid w:val="328EFDFD"/>
    <w:rsid w:val="32B68A11"/>
    <w:rsid w:val="345DE489"/>
    <w:rsid w:val="39911EAB"/>
    <w:rsid w:val="3BA1C520"/>
    <w:rsid w:val="416F3E91"/>
    <w:rsid w:val="43CF90C7"/>
    <w:rsid w:val="47D5D4F5"/>
    <w:rsid w:val="4937ED33"/>
    <w:rsid w:val="499FC17D"/>
    <w:rsid w:val="49D3023E"/>
    <w:rsid w:val="4AB82132"/>
    <w:rsid w:val="5106BF64"/>
    <w:rsid w:val="51837A7C"/>
    <w:rsid w:val="551B292F"/>
    <w:rsid w:val="570F78E3"/>
    <w:rsid w:val="5921F7E3"/>
    <w:rsid w:val="59F2B706"/>
    <w:rsid w:val="5C05C2E8"/>
    <w:rsid w:val="5C4F5287"/>
    <w:rsid w:val="5E0DC181"/>
    <w:rsid w:val="5E8714A2"/>
    <w:rsid w:val="5FB2DEDE"/>
    <w:rsid w:val="62182116"/>
    <w:rsid w:val="65C43166"/>
    <w:rsid w:val="66292FD5"/>
    <w:rsid w:val="676001C7"/>
    <w:rsid w:val="686E3A3D"/>
    <w:rsid w:val="6A0A0A9E"/>
    <w:rsid w:val="6DA821AA"/>
    <w:rsid w:val="6EB48834"/>
    <w:rsid w:val="6F3294C6"/>
    <w:rsid w:val="71AF3C77"/>
    <w:rsid w:val="72942076"/>
    <w:rsid w:val="72F23955"/>
    <w:rsid w:val="73A3D55A"/>
    <w:rsid w:val="7502684C"/>
    <w:rsid w:val="7578E304"/>
    <w:rsid w:val="7612DB81"/>
    <w:rsid w:val="76C98A4B"/>
    <w:rsid w:val="780FB5F0"/>
    <w:rsid w:val="7919E378"/>
    <w:rsid w:val="7A5A1F84"/>
    <w:rsid w:val="7BB7B8A5"/>
    <w:rsid w:val="7E11A0B7"/>
    <w:rsid w:val="7EDE82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CE209"/>
  <w15:chartTrackingRefBased/>
  <w15:docId w15:val="{1D56DD22-8591-4C65-BC51-63BC9A65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F5A"/>
    <w:rPr>
      <w:b/>
      <w:bCs/>
    </w:rPr>
  </w:style>
  <w:style w:type="character" w:customStyle="1" w:styleId="ms-rtefontsize-2">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customStyle="1" w:styleId="Default">
    <w:name w:val="Default"/>
    <w:rsid w:val="006773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szCs w:val="16"/>
    </w:rPr>
  </w:style>
  <w:style w:type="paragraph" w:styleId="CommentText">
    <w:name w:val="annotation text"/>
    <w:basedOn w:val="Normal"/>
    <w:link w:val="CommentTextChar"/>
    <w:uiPriority w:val="99"/>
    <w:unhideWhenUsed/>
    <w:rsid w:val="009C1D94"/>
    <w:pPr>
      <w:spacing w:line="240" w:lineRule="auto"/>
    </w:pPr>
    <w:rPr>
      <w:sz w:val="20"/>
      <w:szCs w:val="20"/>
    </w:rPr>
  </w:style>
  <w:style w:type="character" w:customStyle="1" w:styleId="CommentTextChar">
    <w:name w:val="Comment Text Char"/>
    <w:basedOn w:val="DefaultParagraphFont"/>
    <w:link w:val="CommentText"/>
    <w:uiPriority w:val="99"/>
    <w:rsid w:val="009C1D94"/>
    <w:rPr>
      <w:sz w:val="20"/>
      <w:szCs w:val="20"/>
    </w:rPr>
  </w:style>
  <w:style w:type="paragraph" w:styleId="CommentSubject">
    <w:name w:val="annotation subject"/>
    <w:basedOn w:val="CommentText"/>
    <w:next w:val="CommentText"/>
    <w:link w:val="CommentSubjectChar"/>
    <w:uiPriority w:val="99"/>
    <w:semiHidden/>
    <w:unhideWhenUsed/>
    <w:rsid w:val="009C1D94"/>
    <w:rPr>
      <w:b/>
      <w:bCs/>
    </w:rPr>
  </w:style>
  <w:style w:type="character" w:customStyle="1" w:styleId="CommentSubjectChar">
    <w:name w:val="Comment Subject Char"/>
    <w:basedOn w:val="CommentTextChar"/>
    <w:link w:val="CommentSubject"/>
    <w:uiPriority w:val="99"/>
    <w:semiHidden/>
    <w:rsid w:val="009C1D94"/>
    <w:rPr>
      <w:b/>
      <w:bCs/>
      <w:sz w:val="20"/>
      <w:szCs w:val="20"/>
    </w:rPr>
  </w:style>
  <w:style w:type="paragraph" w:styleId="Revision">
    <w:name w:val="Revision"/>
    <w:hidden/>
    <w:uiPriority w:val="99"/>
    <w:semiHidden/>
    <w:rsid w:val="004279F0"/>
    <w:pPr>
      <w:spacing w:after="0" w:line="240" w:lineRule="auto"/>
    </w:pPr>
  </w:style>
  <w:style w:type="character" w:customStyle="1" w:styleId="normaltextrun">
    <w:name w:val="normaltextrun"/>
    <w:basedOn w:val="DefaultParagraphFont"/>
    <w:rsid w:val="002B2D44"/>
  </w:style>
  <w:style w:type="character" w:customStyle="1" w:styleId="eop">
    <w:name w:val="eop"/>
    <w:basedOn w:val="DefaultParagraphFont"/>
    <w:rsid w:val="002B2D44"/>
  </w:style>
  <w:style w:type="paragraph" w:customStyle="1" w:styleId="paragraph">
    <w:name w:val="paragraph"/>
    <w:basedOn w:val="Normal"/>
    <w:rsid w:val="00312463"/>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763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514">
      <w:bodyDiv w:val="1"/>
      <w:marLeft w:val="0"/>
      <w:marRight w:val="0"/>
      <w:marTop w:val="0"/>
      <w:marBottom w:val="0"/>
      <w:divBdr>
        <w:top w:val="none" w:sz="0" w:space="0" w:color="auto"/>
        <w:left w:val="none" w:sz="0" w:space="0" w:color="auto"/>
        <w:bottom w:val="none" w:sz="0" w:space="0" w:color="auto"/>
        <w:right w:val="none" w:sz="0" w:space="0" w:color="auto"/>
      </w:divBdr>
    </w:div>
    <w:div w:id="330958810">
      <w:bodyDiv w:val="1"/>
      <w:marLeft w:val="0"/>
      <w:marRight w:val="0"/>
      <w:marTop w:val="0"/>
      <w:marBottom w:val="0"/>
      <w:divBdr>
        <w:top w:val="none" w:sz="0" w:space="0" w:color="auto"/>
        <w:left w:val="none" w:sz="0" w:space="0" w:color="auto"/>
        <w:bottom w:val="none" w:sz="0" w:space="0" w:color="auto"/>
        <w:right w:val="none" w:sz="0" w:space="0" w:color="auto"/>
      </w:divBdr>
      <w:divsChild>
        <w:div w:id="485364841">
          <w:marLeft w:val="0"/>
          <w:marRight w:val="0"/>
          <w:marTop w:val="0"/>
          <w:marBottom w:val="0"/>
          <w:divBdr>
            <w:top w:val="none" w:sz="0" w:space="0" w:color="auto"/>
            <w:left w:val="none" w:sz="0" w:space="0" w:color="auto"/>
            <w:bottom w:val="none" w:sz="0" w:space="0" w:color="auto"/>
            <w:right w:val="none" w:sz="0" w:space="0" w:color="auto"/>
          </w:divBdr>
        </w:div>
        <w:div w:id="1031416390">
          <w:marLeft w:val="0"/>
          <w:marRight w:val="0"/>
          <w:marTop w:val="0"/>
          <w:marBottom w:val="0"/>
          <w:divBdr>
            <w:top w:val="none" w:sz="0" w:space="0" w:color="auto"/>
            <w:left w:val="none" w:sz="0" w:space="0" w:color="auto"/>
            <w:bottom w:val="none" w:sz="0" w:space="0" w:color="auto"/>
            <w:right w:val="none" w:sz="0" w:space="0" w:color="auto"/>
          </w:divBdr>
        </w:div>
        <w:div w:id="1351221779">
          <w:marLeft w:val="0"/>
          <w:marRight w:val="0"/>
          <w:marTop w:val="0"/>
          <w:marBottom w:val="0"/>
          <w:divBdr>
            <w:top w:val="none" w:sz="0" w:space="0" w:color="auto"/>
            <w:left w:val="none" w:sz="0" w:space="0" w:color="auto"/>
            <w:bottom w:val="none" w:sz="0" w:space="0" w:color="auto"/>
            <w:right w:val="none" w:sz="0" w:space="0" w:color="auto"/>
          </w:divBdr>
        </w:div>
      </w:divsChild>
    </w:div>
    <w:div w:id="475025189">
      <w:bodyDiv w:val="1"/>
      <w:marLeft w:val="0"/>
      <w:marRight w:val="0"/>
      <w:marTop w:val="0"/>
      <w:marBottom w:val="0"/>
      <w:divBdr>
        <w:top w:val="none" w:sz="0" w:space="0" w:color="auto"/>
        <w:left w:val="none" w:sz="0" w:space="0" w:color="auto"/>
        <w:bottom w:val="none" w:sz="0" w:space="0" w:color="auto"/>
        <w:right w:val="none" w:sz="0" w:space="0" w:color="auto"/>
      </w:divBdr>
    </w:div>
    <w:div w:id="491800617">
      <w:bodyDiv w:val="1"/>
      <w:marLeft w:val="0"/>
      <w:marRight w:val="0"/>
      <w:marTop w:val="0"/>
      <w:marBottom w:val="0"/>
      <w:divBdr>
        <w:top w:val="none" w:sz="0" w:space="0" w:color="auto"/>
        <w:left w:val="none" w:sz="0" w:space="0" w:color="auto"/>
        <w:bottom w:val="none" w:sz="0" w:space="0" w:color="auto"/>
        <w:right w:val="none" w:sz="0" w:space="0" w:color="auto"/>
      </w:divBdr>
      <w:divsChild>
        <w:div w:id="1005937974">
          <w:marLeft w:val="0"/>
          <w:marRight w:val="0"/>
          <w:marTop w:val="0"/>
          <w:marBottom w:val="0"/>
          <w:divBdr>
            <w:top w:val="single" w:sz="2" w:space="0" w:color="D9D9E3"/>
            <w:left w:val="single" w:sz="2" w:space="0" w:color="D9D9E3"/>
            <w:bottom w:val="single" w:sz="2" w:space="0" w:color="D9D9E3"/>
            <w:right w:val="single" w:sz="2" w:space="0" w:color="D9D9E3"/>
          </w:divBdr>
          <w:divsChild>
            <w:div w:id="1242374425">
              <w:marLeft w:val="0"/>
              <w:marRight w:val="0"/>
              <w:marTop w:val="0"/>
              <w:marBottom w:val="0"/>
              <w:divBdr>
                <w:top w:val="single" w:sz="2" w:space="0" w:color="D9D9E3"/>
                <w:left w:val="single" w:sz="2" w:space="0" w:color="D9D9E3"/>
                <w:bottom w:val="single" w:sz="2" w:space="0" w:color="D9D9E3"/>
                <w:right w:val="single" w:sz="2" w:space="0" w:color="D9D9E3"/>
              </w:divBdr>
              <w:divsChild>
                <w:div w:id="1121074409">
                  <w:marLeft w:val="0"/>
                  <w:marRight w:val="0"/>
                  <w:marTop w:val="0"/>
                  <w:marBottom w:val="0"/>
                  <w:divBdr>
                    <w:top w:val="single" w:sz="2" w:space="0" w:color="D9D9E3"/>
                    <w:left w:val="single" w:sz="2" w:space="0" w:color="D9D9E3"/>
                    <w:bottom w:val="single" w:sz="2" w:space="0" w:color="D9D9E3"/>
                    <w:right w:val="single" w:sz="2" w:space="0" w:color="D9D9E3"/>
                  </w:divBdr>
                  <w:divsChild>
                    <w:div w:id="1507012980">
                      <w:marLeft w:val="0"/>
                      <w:marRight w:val="0"/>
                      <w:marTop w:val="0"/>
                      <w:marBottom w:val="0"/>
                      <w:divBdr>
                        <w:top w:val="single" w:sz="2" w:space="0" w:color="D9D9E3"/>
                        <w:left w:val="single" w:sz="2" w:space="0" w:color="D9D9E3"/>
                        <w:bottom w:val="single" w:sz="2" w:space="0" w:color="D9D9E3"/>
                        <w:right w:val="single" w:sz="2" w:space="0" w:color="D9D9E3"/>
                      </w:divBdr>
                      <w:divsChild>
                        <w:div w:id="804473640">
                          <w:marLeft w:val="0"/>
                          <w:marRight w:val="0"/>
                          <w:marTop w:val="0"/>
                          <w:marBottom w:val="0"/>
                          <w:divBdr>
                            <w:top w:val="single" w:sz="2" w:space="0" w:color="D9D9E3"/>
                            <w:left w:val="single" w:sz="2" w:space="0" w:color="D9D9E3"/>
                            <w:bottom w:val="single" w:sz="2" w:space="0" w:color="D9D9E3"/>
                            <w:right w:val="single" w:sz="2" w:space="0" w:color="D9D9E3"/>
                          </w:divBdr>
                          <w:divsChild>
                            <w:div w:id="578249886">
                              <w:marLeft w:val="0"/>
                              <w:marRight w:val="0"/>
                              <w:marTop w:val="100"/>
                              <w:marBottom w:val="100"/>
                              <w:divBdr>
                                <w:top w:val="single" w:sz="2" w:space="0" w:color="D9D9E3"/>
                                <w:left w:val="single" w:sz="2" w:space="0" w:color="D9D9E3"/>
                                <w:bottom w:val="single" w:sz="2" w:space="0" w:color="D9D9E3"/>
                                <w:right w:val="single" w:sz="2" w:space="0" w:color="D9D9E3"/>
                              </w:divBdr>
                              <w:divsChild>
                                <w:div w:id="960838027">
                                  <w:marLeft w:val="0"/>
                                  <w:marRight w:val="0"/>
                                  <w:marTop w:val="0"/>
                                  <w:marBottom w:val="0"/>
                                  <w:divBdr>
                                    <w:top w:val="single" w:sz="2" w:space="0" w:color="D9D9E3"/>
                                    <w:left w:val="single" w:sz="2" w:space="0" w:color="D9D9E3"/>
                                    <w:bottom w:val="single" w:sz="2" w:space="0" w:color="D9D9E3"/>
                                    <w:right w:val="single" w:sz="2" w:space="0" w:color="D9D9E3"/>
                                  </w:divBdr>
                                  <w:divsChild>
                                    <w:div w:id="1910538180">
                                      <w:marLeft w:val="0"/>
                                      <w:marRight w:val="0"/>
                                      <w:marTop w:val="0"/>
                                      <w:marBottom w:val="0"/>
                                      <w:divBdr>
                                        <w:top w:val="single" w:sz="2" w:space="0" w:color="D9D9E3"/>
                                        <w:left w:val="single" w:sz="2" w:space="0" w:color="D9D9E3"/>
                                        <w:bottom w:val="single" w:sz="2" w:space="0" w:color="D9D9E3"/>
                                        <w:right w:val="single" w:sz="2" w:space="0" w:color="D9D9E3"/>
                                      </w:divBdr>
                                      <w:divsChild>
                                        <w:div w:id="1389845236">
                                          <w:marLeft w:val="0"/>
                                          <w:marRight w:val="0"/>
                                          <w:marTop w:val="0"/>
                                          <w:marBottom w:val="0"/>
                                          <w:divBdr>
                                            <w:top w:val="single" w:sz="2" w:space="0" w:color="D9D9E3"/>
                                            <w:left w:val="single" w:sz="2" w:space="0" w:color="D9D9E3"/>
                                            <w:bottom w:val="single" w:sz="2" w:space="0" w:color="D9D9E3"/>
                                            <w:right w:val="single" w:sz="2" w:space="0" w:color="D9D9E3"/>
                                          </w:divBdr>
                                          <w:divsChild>
                                            <w:div w:id="1970625468">
                                              <w:marLeft w:val="0"/>
                                              <w:marRight w:val="0"/>
                                              <w:marTop w:val="0"/>
                                              <w:marBottom w:val="0"/>
                                              <w:divBdr>
                                                <w:top w:val="single" w:sz="2" w:space="0" w:color="D9D9E3"/>
                                                <w:left w:val="single" w:sz="2" w:space="0" w:color="D9D9E3"/>
                                                <w:bottom w:val="single" w:sz="2" w:space="0" w:color="D9D9E3"/>
                                                <w:right w:val="single" w:sz="2" w:space="0" w:color="D9D9E3"/>
                                              </w:divBdr>
                                              <w:divsChild>
                                                <w:div w:id="1327855537">
                                                  <w:marLeft w:val="0"/>
                                                  <w:marRight w:val="0"/>
                                                  <w:marTop w:val="0"/>
                                                  <w:marBottom w:val="0"/>
                                                  <w:divBdr>
                                                    <w:top w:val="single" w:sz="2" w:space="0" w:color="D9D9E3"/>
                                                    <w:left w:val="single" w:sz="2" w:space="0" w:color="D9D9E3"/>
                                                    <w:bottom w:val="single" w:sz="2" w:space="0" w:color="D9D9E3"/>
                                                    <w:right w:val="single" w:sz="2" w:space="0" w:color="D9D9E3"/>
                                                  </w:divBdr>
                                                  <w:divsChild>
                                                    <w:div w:id="552162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4621895">
          <w:marLeft w:val="0"/>
          <w:marRight w:val="0"/>
          <w:marTop w:val="0"/>
          <w:marBottom w:val="0"/>
          <w:divBdr>
            <w:top w:val="none" w:sz="0" w:space="0" w:color="auto"/>
            <w:left w:val="none" w:sz="0" w:space="0" w:color="auto"/>
            <w:bottom w:val="none" w:sz="0" w:space="0" w:color="auto"/>
            <w:right w:val="none" w:sz="0" w:space="0" w:color="auto"/>
          </w:divBdr>
        </w:div>
      </w:divsChild>
    </w:div>
    <w:div w:id="788280893">
      <w:bodyDiv w:val="1"/>
      <w:marLeft w:val="0"/>
      <w:marRight w:val="0"/>
      <w:marTop w:val="0"/>
      <w:marBottom w:val="0"/>
      <w:divBdr>
        <w:top w:val="none" w:sz="0" w:space="0" w:color="auto"/>
        <w:left w:val="none" w:sz="0" w:space="0" w:color="auto"/>
        <w:bottom w:val="none" w:sz="0" w:space="0" w:color="auto"/>
        <w:right w:val="none" w:sz="0" w:space="0" w:color="auto"/>
      </w:divBdr>
    </w:div>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 w:id="16727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hcr.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CD40E-B42D-4160-AF17-1DDFAD7ED2A7}">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2.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customXml/itemProps3.xml><?xml version="1.0" encoding="utf-8"?>
<ds:datastoreItem xmlns:ds="http://schemas.openxmlformats.org/officeDocument/2006/customXml" ds:itemID="{63D6ED37-2BB4-4787-9175-99F9F0B8181C}">
  <ds:schemaRefs>
    <ds:schemaRef ds:uri="http://schemas.microsoft.com/sharepoint/v3/contenttype/forms"/>
  </ds:schemaRefs>
</ds:datastoreItem>
</file>

<file path=customXml/itemProps4.xml><?xml version="1.0" encoding="utf-8"?>
<ds:datastoreItem xmlns:ds="http://schemas.openxmlformats.org/officeDocument/2006/customXml" ds:itemID="{1D454B1B-43A5-41D6-A35A-A6270AE7E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Links>
    <vt:vector size="6" baseType="variant">
      <vt:variant>
        <vt:i4>4980737</vt:i4>
      </vt:variant>
      <vt:variant>
        <vt:i4>0</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Yevhen Kolosov</cp:lastModifiedBy>
  <cp:revision>15</cp:revision>
  <dcterms:created xsi:type="dcterms:W3CDTF">2024-05-10T18:36:00Z</dcterms:created>
  <dcterms:modified xsi:type="dcterms:W3CDTF">2024-05-29T08:54:00Z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y fmtid="{D5CDD505-2E9C-101B-9397-08002B2CF9AE}" pid="4" name="GrammarlyDocumentId">
    <vt:lpwstr>e0d9e99e133a45996696d5a5a37cf1349184c1dcabce426427cc32b85fb95b6c</vt:lpwstr>
  </property>
</Properties>
</file>