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E300" w14:textId="77C0C7F6" w:rsidR="00E35FE9" w:rsidRPr="005E640F" w:rsidRDefault="005E640F">
      <w:pPr>
        <w:pStyle w:val="Title"/>
        <w:rPr>
          <w:lang w:val="uk-UA"/>
        </w:rPr>
      </w:pPr>
      <w:r>
        <w:t>UKRKI</w:t>
      </w:r>
      <w:r>
        <w:rPr>
          <w:spacing w:val="-3"/>
        </w:rPr>
        <w:t xml:space="preserve"> </w:t>
      </w:r>
      <w:r>
        <w:t>/RFQ</w:t>
      </w:r>
      <w:r>
        <w:rPr>
          <w:spacing w:val="-1"/>
        </w:rPr>
        <w:t xml:space="preserve"> </w:t>
      </w:r>
      <w:r>
        <w:t>/2022-1</w:t>
      </w:r>
      <w:r>
        <w:rPr>
          <w:lang w:val="uk-UA"/>
        </w:rPr>
        <w:t>26</w:t>
      </w:r>
    </w:p>
    <w:p w14:paraId="43EAE301" w14:textId="77777777" w:rsidR="00E35FE9" w:rsidRDefault="005E640F">
      <w:pPr>
        <w:pStyle w:val="Title"/>
        <w:spacing w:before="185"/>
        <w:ind w:right="3226"/>
      </w:pPr>
      <w:r>
        <w:t>Annex</w:t>
      </w:r>
      <w:r>
        <w:rPr>
          <w:spacing w:val="-2"/>
        </w:rPr>
        <w:t xml:space="preserve"> </w:t>
      </w:r>
      <w:r>
        <w:t>A1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Form</w:t>
      </w:r>
    </w:p>
    <w:p w14:paraId="43EAE302" w14:textId="77777777" w:rsidR="00E35FE9" w:rsidRDefault="005E640F">
      <w:pPr>
        <w:pStyle w:val="BodyText"/>
        <w:spacing w:before="186" w:line="259" w:lineRule="auto"/>
        <w:ind w:left="200" w:right="291" w:firstLine="0"/>
        <w:jc w:val="both"/>
      </w:pPr>
      <w:r>
        <w:t>Prices for services should be provided in Ukrainian Hryvnia (UAH) and without VAT. Prices should be</w:t>
      </w:r>
      <w:r>
        <w:rPr>
          <w:spacing w:val="1"/>
        </w:rPr>
        <w:t xml:space="preserve"> </w:t>
      </w:r>
      <w:r>
        <w:t>provided on all-inclusive basis as the whole budget needed to conduct all construction services and</w:t>
      </w:r>
      <w:r>
        <w:rPr>
          <w:spacing w:val="1"/>
        </w:rPr>
        <w:t xml:space="preserve"> </w:t>
      </w:r>
      <w:r>
        <w:t>construction material procurement under the BoQ provided by UNHCR including all associated expenses</w:t>
      </w:r>
      <w:r>
        <w:rPr>
          <w:spacing w:val="1"/>
        </w:rPr>
        <w:t xml:space="preserve"> </w:t>
      </w:r>
      <w:r>
        <w:t xml:space="preserve">(administration, transportation, delivery of materials, </w:t>
      </w:r>
      <w:r>
        <w:t>accommodation of working brigades, insurance,</w:t>
      </w:r>
      <w:r>
        <w:rPr>
          <w:spacing w:val="1"/>
        </w:rPr>
        <w:t xml:space="preserve"> </w:t>
      </w:r>
      <w:r>
        <w:t>amortization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machinery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etc.).</w:t>
      </w:r>
    </w:p>
    <w:p w14:paraId="43EAE303" w14:textId="77777777" w:rsidR="00E35FE9" w:rsidRDefault="00E35FE9">
      <w:pPr>
        <w:pStyle w:val="BodyText"/>
        <w:ind w:left="0" w:firstLine="0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1169"/>
        <w:gridCol w:w="900"/>
        <w:gridCol w:w="2341"/>
      </w:tblGrid>
      <w:tr w:rsidR="00E35FE9" w14:paraId="43EAE309" w14:textId="77777777">
        <w:trPr>
          <w:trHeight w:val="549"/>
        </w:trPr>
        <w:tc>
          <w:tcPr>
            <w:tcW w:w="5127" w:type="dxa"/>
            <w:shd w:val="clear" w:color="auto" w:fill="DDEBF7"/>
          </w:tcPr>
          <w:p w14:paraId="43EAE304" w14:textId="77777777" w:rsidR="00E35FE9" w:rsidRDefault="005E640F">
            <w:pPr>
              <w:pStyle w:val="TableParagraph"/>
              <w:spacing w:before="138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Brief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goods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services</w:t>
            </w:r>
          </w:p>
        </w:tc>
        <w:tc>
          <w:tcPr>
            <w:tcW w:w="1169" w:type="dxa"/>
            <w:shd w:val="clear" w:color="auto" w:fill="DDEBF7"/>
          </w:tcPr>
          <w:p w14:paraId="43EAE305" w14:textId="77777777" w:rsidR="00E35FE9" w:rsidRDefault="005E640F">
            <w:pPr>
              <w:pStyle w:val="TableParagraph"/>
              <w:spacing w:line="268" w:lineRule="exact"/>
              <w:ind w:left="268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14:paraId="43EAE306" w14:textId="77777777" w:rsidR="00E35FE9" w:rsidRDefault="005E640F">
            <w:pPr>
              <w:pStyle w:val="TableParagraph"/>
              <w:spacing w:line="261" w:lineRule="exact"/>
              <w:ind w:left="187"/>
              <w:rPr>
                <w:b/>
              </w:rPr>
            </w:pPr>
            <w:r>
              <w:rPr>
                <w:b/>
              </w:rPr>
              <w:t>measure</w:t>
            </w:r>
          </w:p>
        </w:tc>
        <w:tc>
          <w:tcPr>
            <w:tcW w:w="900" w:type="dxa"/>
            <w:shd w:val="clear" w:color="auto" w:fill="DDEBF7"/>
          </w:tcPr>
          <w:p w14:paraId="43EAE307" w14:textId="77777777" w:rsidR="00E35FE9" w:rsidRDefault="005E640F">
            <w:pPr>
              <w:pStyle w:val="TableParagraph"/>
              <w:spacing w:line="268" w:lineRule="exact"/>
              <w:ind w:left="230" w:right="221"/>
              <w:jc w:val="center"/>
              <w:rPr>
                <w:b/>
              </w:rPr>
            </w:pPr>
            <w:r>
              <w:rPr>
                <w:b/>
              </w:rPr>
              <w:t>Q-ty</w:t>
            </w:r>
          </w:p>
        </w:tc>
        <w:tc>
          <w:tcPr>
            <w:tcW w:w="2341" w:type="dxa"/>
            <w:shd w:val="clear" w:color="auto" w:fill="DDEBF7"/>
          </w:tcPr>
          <w:p w14:paraId="43EAE308" w14:textId="77777777" w:rsidR="00E35FE9" w:rsidRDefault="005E640F">
            <w:pPr>
              <w:pStyle w:val="TableParagraph"/>
              <w:spacing w:line="266" w:lineRule="exact"/>
              <w:ind w:left="749" w:right="343" w:hanging="383"/>
              <w:rPr>
                <w:b/>
              </w:rPr>
            </w:pPr>
            <w:r>
              <w:rPr>
                <w:b/>
              </w:rPr>
              <w:t>Total Cost in UAH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excl.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VAT</w:t>
            </w:r>
          </w:p>
        </w:tc>
      </w:tr>
      <w:tr w:rsidR="00E35FE9" w14:paraId="43EAE30F" w14:textId="77777777">
        <w:trPr>
          <w:trHeight w:val="537"/>
        </w:trPr>
        <w:tc>
          <w:tcPr>
            <w:tcW w:w="5127" w:type="dxa"/>
          </w:tcPr>
          <w:p w14:paraId="43EAE30A" w14:textId="77777777" w:rsidR="00E35FE9" w:rsidRDefault="005E640F">
            <w:pPr>
              <w:pStyle w:val="TableParagraph"/>
              <w:spacing w:before="42"/>
              <w:ind w:left="102" w:right="107"/>
              <w:jc w:val="center"/>
              <w:rPr>
                <w:b/>
              </w:rPr>
            </w:pPr>
            <w:r>
              <w:rPr>
                <w:b/>
              </w:rPr>
              <w:t>Construction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Zakarpattia,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Uzhhorod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oblast</w:t>
            </w:r>
          </w:p>
        </w:tc>
        <w:tc>
          <w:tcPr>
            <w:tcW w:w="1169" w:type="dxa"/>
          </w:tcPr>
          <w:p w14:paraId="43EAE30B" w14:textId="77777777" w:rsidR="00E35FE9" w:rsidRDefault="005E640F">
            <w:pPr>
              <w:pStyle w:val="TableParagraph"/>
              <w:spacing w:line="268" w:lineRule="exact"/>
              <w:ind w:left="244"/>
              <w:rPr>
                <w:b/>
              </w:rPr>
            </w:pPr>
            <w:r>
              <w:rPr>
                <w:b/>
              </w:rPr>
              <w:t>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(1)</w:t>
            </w:r>
          </w:p>
          <w:p w14:paraId="43EAE30C" w14:textId="77777777" w:rsidR="00E35FE9" w:rsidRDefault="005E640F">
            <w:pPr>
              <w:pStyle w:val="TableParagraph"/>
              <w:spacing w:line="249" w:lineRule="exact"/>
              <w:ind w:left="213"/>
              <w:rPr>
                <w:b/>
              </w:rPr>
            </w:pPr>
            <w:r>
              <w:rPr>
                <w:b/>
              </w:rPr>
              <w:t>building</w:t>
            </w:r>
          </w:p>
        </w:tc>
        <w:tc>
          <w:tcPr>
            <w:tcW w:w="900" w:type="dxa"/>
          </w:tcPr>
          <w:p w14:paraId="43EAE30D" w14:textId="77777777" w:rsidR="00E35FE9" w:rsidRDefault="005E640F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1" w:type="dxa"/>
          </w:tcPr>
          <w:p w14:paraId="43EAE30E" w14:textId="77777777" w:rsidR="00E35FE9" w:rsidRDefault="00E35F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5FE9" w14:paraId="43EAE312" w14:textId="77777777">
        <w:trPr>
          <w:trHeight w:val="448"/>
        </w:trPr>
        <w:tc>
          <w:tcPr>
            <w:tcW w:w="7196" w:type="dxa"/>
            <w:gridSpan w:val="3"/>
          </w:tcPr>
          <w:p w14:paraId="43EAE310" w14:textId="77777777" w:rsidR="00E35FE9" w:rsidRDefault="005E640F">
            <w:pPr>
              <w:pStyle w:val="TableParagraph"/>
              <w:spacing w:before="90"/>
              <w:ind w:left="11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UAH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excl. VAT</w:t>
            </w:r>
          </w:p>
        </w:tc>
        <w:tc>
          <w:tcPr>
            <w:tcW w:w="2341" w:type="dxa"/>
          </w:tcPr>
          <w:p w14:paraId="43EAE311" w14:textId="77777777" w:rsidR="00E35FE9" w:rsidRDefault="00E35FE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3EAE313" w14:textId="77777777" w:rsidR="00E35FE9" w:rsidRDefault="00E35FE9">
      <w:pPr>
        <w:pStyle w:val="BodyText"/>
        <w:spacing w:before="5"/>
        <w:ind w:left="0" w:firstLine="0"/>
        <w:rPr>
          <w:sz w:val="30"/>
        </w:rPr>
      </w:pPr>
    </w:p>
    <w:p w14:paraId="43EAE314" w14:textId="66BC85C0" w:rsidR="00E35FE9" w:rsidRDefault="005E640F">
      <w:pPr>
        <w:pStyle w:val="BodyText"/>
        <w:spacing w:line="259" w:lineRule="auto"/>
        <w:ind w:left="200" w:right="293" w:firstLine="0"/>
        <w:jc w:val="both"/>
      </w:pPr>
      <w:r>
        <w:t>Submission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quotation</w:t>
      </w:r>
      <w:r>
        <w:rPr>
          <w:spacing w:val="1"/>
        </w:rPr>
        <w:t xml:space="preserve"> </w:t>
      </w:r>
      <w:r>
        <w:t>constitutes</w:t>
      </w:r>
      <w:r>
        <w:rPr>
          <w:spacing w:val="1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UNHCR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provision of Services (attached as Annex B) and UN Supplier Code of Contact (attached as Annex C).</w:t>
      </w:r>
      <w:r>
        <w:rPr>
          <w:spacing w:val="1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quotation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30 days</w:t>
      </w:r>
      <w:r>
        <w:rPr>
          <w:spacing w:val="1"/>
        </w:rPr>
        <w:t xml:space="preserve"> </w:t>
      </w:r>
      <w:r>
        <w:t>after closing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quotations</w:t>
      </w:r>
      <w:r>
        <w:rPr>
          <w:spacing w:val="-4"/>
        </w:rPr>
        <w:t xml:space="preserve"> </w:t>
      </w:r>
      <w:r>
        <w:t>for UKRKI</w:t>
      </w:r>
      <w:r>
        <w:rPr>
          <w:spacing w:val="-4"/>
        </w:rPr>
        <w:t xml:space="preserve"> </w:t>
      </w:r>
      <w:r>
        <w:t>/RFQ</w:t>
      </w:r>
      <w:r>
        <w:rPr>
          <w:spacing w:val="-1"/>
        </w:rPr>
        <w:t xml:space="preserve"> </w:t>
      </w:r>
      <w:r>
        <w:t>/2022-1</w:t>
      </w:r>
      <w:r>
        <w:rPr>
          <w:lang w:val="uk-UA"/>
        </w:rPr>
        <w:t>26</w:t>
      </w:r>
      <w:r>
        <w:t>.</w:t>
      </w:r>
    </w:p>
    <w:p w14:paraId="43EAE315" w14:textId="77777777" w:rsidR="00E35FE9" w:rsidRDefault="005E640F">
      <w:pPr>
        <w:pStyle w:val="ListParagraph"/>
        <w:numPr>
          <w:ilvl w:val="0"/>
          <w:numId w:val="1"/>
        </w:numPr>
        <w:tabs>
          <w:tab w:val="left" w:pos="921"/>
        </w:tabs>
        <w:spacing w:before="160"/>
        <w:ind w:hanging="361"/>
      </w:pPr>
      <w:r>
        <w:t>Our</w:t>
      </w:r>
      <w:r>
        <w:rPr>
          <w:spacing w:val="-3"/>
        </w:rPr>
        <w:t xml:space="preserve"> </w:t>
      </w:r>
      <w:r>
        <w:t>company’s</w:t>
      </w:r>
      <w:r>
        <w:rPr>
          <w:spacing w:val="-2"/>
        </w:rPr>
        <w:t xml:space="preserve"> </w:t>
      </w:r>
      <w:r>
        <w:t>Vendor Registration</w:t>
      </w:r>
      <w:r>
        <w:rPr>
          <w:spacing w:val="-6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attached.</w:t>
      </w:r>
    </w:p>
    <w:p w14:paraId="43EAE316" w14:textId="77777777" w:rsidR="00E35FE9" w:rsidRDefault="005E640F">
      <w:pPr>
        <w:pStyle w:val="ListParagraph"/>
        <w:numPr>
          <w:ilvl w:val="0"/>
          <w:numId w:val="1"/>
        </w:numPr>
        <w:tabs>
          <w:tab w:val="left" w:pos="921"/>
        </w:tabs>
        <w:ind w:hanging="361"/>
      </w:pPr>
      <w:r>
        <w:t>Our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non-cash</w:t>
      </w:r>
      <w:r>
        <w:rPr>
          <w:spacing w:val="-2"/>
        </w:rPr>
        <w:t xml:space="preserve"> </w:t>
      </w:r>
      <w:r>
        <w:t>transaction.</w:t>
      </w:r>
    </w:p>
    <w:p w14:paraId="43EAE317" w14:textId="77777777" w:rsidR="00E35FE9" w:rsidRDefault="005E640F">
      <w:pPr>
        <w:pStyle w:val="ListParagraph"/>
        <w:numPr>
          <w:ilvl w:val="0"/>
          <w:numId w:val="1"/>
        </w:numPr>
        <w:tabs>
          <w:tab w:val="left" w:pos="921"/>
        </w:tabs>
        <w:spacing w:before="19"/>
        <w:ind w:hanging="361"/>
      </w:pPr>
      <w:r>
        <w:t>Our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licenses and</w:t>
      </w:r>
      <w:r>
        <w:rPr>
          <w:spacing w:val="-2"/>
        </w:rPr>
        <w:t xml:space="preserve"> </w:t>
      </w:r>
      <w:r>
        <w:t>permissions</w:t>
      </w:r>
      <w:r>
        <w:rPr>
          <w:spacing w:val="-1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works.</w:t>
      </w:r>
    </w:p>
    <w:p w14:paraId="43EAE318" w14:textId="77777777" w:rsidR="00E35FE9" w:rsidRDefault="005E640F">
      <w:pPr>
        <w:pStyle w:val="ListParagraph"/>
        <w:numPr>
          <w:ilvl w:val="0"/>
          <w:numId w:val="1"/>
        </w:numPr>
        <w:tabs>
          <w:tab w:val="left" w:pos="921"/>
        </w:tabs>
        <w:ind w:hanging="361"/>
      </w:pPr>
      <w:r>
        <w:t>Our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works at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expense.</w:t>
      </w:r>
    </w:p>
    <w:p w14:paraId="43EAE319" w14:textId="77777777" w:rsidR="00E35FE9" w:rsidRDefault="005E640F">
      <w:pPr>
        <w:pStyle w:val="ListParagraph"/>
        <w:numPr>
          <w:ilvl w:val="0"/>
          <w:numId w:val="1"/>
        </w:numPr>
        <w:tabs>
          <w:tab w:val="left" w:pos="921"/>
        </w:tabs>
        <w:spacing w:line="259" w:lineRule="auto"/>
        <w:ind w:right="99"/>
      </w:pPr>
      <w:r>
        <w:t>Our company has the ability to conduct qualified construction works in location and in the capacity</w:t>
      </w:r>
      <w:r>
        <w:rPr>
          <w:spacing w:val="-47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BoQ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 UNHCR.</w:t>
      </w:r>
    </w:p>
    <w:p w14:paraId="43EAE31A" w14:textId="41A31F48" w:rsidR="00E35FE9" w:rsidRDefault="005E640F">
      <w:pPr>
        <w:pStyle w:val="ListParagraph"/>
        <w:numPr>
          <w:ilvl w:val="0"/>
          <w:numId w:val="1"/>
        </w:numPr>
        <w:tabs>
          <w:tab w:val="left" w:pos="921"/>
        </w:tabs>
        <w:spacing w:before="0" w:line="267" w:lineRule="exact"/>
        <w:ind w:hanging="361"/>
      </w:pPr>
      <w:r>
        <w:t>Our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 to complete the</w:t>
      </w:r>
      <w:r>
        <w:rPr>
          <w:spacing w:val="-4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works in</w:t>
      </w:r>
      <w:r>
        <w:rPr>
          <w:spacing w:val="-4"/>
        </w:rPr>
        <w:t xml:space="preserve"> </w:t>
      </w:r>
      <w:r>
        <w:rPr>
          <w:lang w:val="uk-UA"/>
        </w:rPr>
        <w:t>60</w:t>
      </w:r>
      <w:r>
        <w:rPr>
          <w:spacing w:val="-1"/>
        </w:rPr>
        <w:t xml:space="preserve"> </w:t>
      </w:r>
      <w:r>
        <w:t>days.</w:t>
      </w:r>
    </w:p>
    <w:p w14:paraId="43EAE31B" w14:textId="77777777" w:rsidR="00E35FE9" w:rsidRDefault="005E640F">
      <w:pPr>
        <w:pStyle w:val="ListParagraph"/>
        <w:numPr>
          <w:ilvl w:val="0"/>
          <w:numId w:val="1"/>
        </w:numPr>
        <w:tabs>
          <w:tab w:val="left" w:pos="921"/>
        </w:tabs>
        <w:ind w:hanging="361"/>
      </w:pPr>
      <w:r>
        <w:t>Our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warr</w:t>
      </w:r>
      <w:r>
        <w:t>anty period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months.</w:t>
      </w:r>
    </w:p>
    <w:p w14:paraId="43EAE31C" w14:textId="77777777" w:rsidR="00E35FE9" w:rsidRDefault="005E640F">
      <w:pPr>
        <w:pStyle w:val="ListParagraph"/>
        <w:numPr>
          <w:ilvl w:val="0"/>
          <w:numId w:val="1"/>
        </w:numPr>
        <w:tabs>
          <w:tab w:val="left" w:pos="921"/>
        </w:tabs>
        <w:ind w:hanging="361"/>
      </w:pPr>
      <w:r>
        <w:t>Our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UNHCR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completion.</w:t>
      </w:r>
    </w:p>
    <w:p w14:paraId="43EAE31D" w14:textId="77777777" w:rsidR="00E35FE9" w:rsidRDefault="00E35FE9">
      <w:pPr>
        <w:pStyle w:val="BodyText"/>
        <w:ind w:left="0" w:firstLine="0"/>
        <w:rPr>
          <w:sz w:val="20"/>
        </w:rPr>
      </w:pPr>
    </w:p>
    <w:p w14:paraId="43EAE31E" w14:textId="77777777" w:rsidR="00E35FE9" w:rsidRDefault="00E35FE9">
      <w:pPr>
        <w:pStyle w:val="BodyText"/>
        <w:ind w:left="0" w:firstLine="0"/>
        <w:rPr>
          <w:sz w:val="20"/>
        </w:rPr>
      </w:pPr>
    </w:p>
    <w:p w14:paraId="43EAE31F" w14:textId="77777777" w:rsidR="00E35FE9" w:rsidRDefault="00E35FE9">
      <w:pPr>
        <w:pStyle w:val="BodyText"/>
        <w:spacing w:before="5"/>
        <w:ind w:left="0" w:firstLine="0"/>
        <w:rPr>
          <w:sz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</w:tblGrid>
      <w:tr w:rsidR="00E35FE9" w14:paraId="43EAE321" w14:textId="77777777">
        <w:trPr>
          <w:trHeight w:val="379"/>
        </w:trPr>
        <w:tc>
          <w:tcPr>
            <w:tcW w:w="2573" w:type="dxa"/>
          </w:tcPr>
          <w:p w14:paraId="43EAE320" w14:textId="77777777" w:rsidR="00E35FE9" w:rsidRDefault="005E640F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E35FE9" w14:paraId="43EAE323" w14:textId="77777777">
        <w:trPr>
          <w:trHeight w:val="537"/>
        </w:trPr>
        <w:tc>
          <w:tcPr>
            <w:tcW w:w="2573" w:type="dxa"/>
          </w:tcPr>
          <w:p w14:paraId="43EAE322" w14:textId="77777777" w:rsidR="00E35FE9" w:rsidRDefault="005E640F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name:</w:t>
            </w:r>
          </w:p>
        </w:tc>
      </w:tr>
      <w:tr w:rsidR="00E35FE9" w14:paraId="43EAE325" w14:textId="77777777">
        <w:trPr>
          <w:trHeight w:val="536"/>
        </w:trPr>
        <w:tc>
          <w:tcPr>
            <w:tcW w:w="2573" w:type="dxa"/>
          </w:tcPr>
          <w:p w14:paraId="43EAE324" w14:textId="77777777" w:rsidR="00E35FE9" w:rsidRDefault="005E640F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Signatory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name:</w:t>
            </w:r>
          </w:p>
        </w:tc>
      </w:tr>
      <w:tr w:rsidR="00E35FE9" w14:paraId="43EAE327" w14:textId="77777777">
        <w:trPr>
          <w:trHeight w:val="536"/>
        </w:trPr>
        <w:tc>
          <w:tcPr>
            <w:tcW w:w="2573" w:type="dxa"/>
          </w:tcPr>
          <w:p w14:paraId="43EAE326" w14:textId="77777777" w:rsidR="00E35FE9" w:rsidRDefault="005E640F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E35FE9" w14:paraId="43EAE329" w14:textId="77777777">
        <w:trPr>
          <w:trHeight w:val="537"/>
        </w:trPr>
        <w:tc>
          <w:tcPr>
            <w:tcW w:w="2573" w:type="dxa"/>
          </w:tcPr>
          <w:p w14:paraId="43EAE328" w14:textId="77777777" w:rsidR="00E35FE9" w:rsidRDefault="005E640F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number:</w:t>
            </w:r>
          </w:p>
        </w:tc>
      </w:tr>
      <w:tr w:rsidR="00E35FE9" w14:paraId="43EAE32B" w14:textId="77777777">
        <w:trPr>
          <w:trHeight w:val="537"/>
        </w:trPr>
        <w:tc>
          <w:tcPr>
            <w:tcW w:w="2573" w:type="dxa"/>
          </w:tcPr>
          <w:p w14:paraId="43EAE32A" w14:textId="77777777" w:rsidR="00E35FE9" w:rsidRDefault="005E640F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email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address:</w:t>
            </w:r>
          </w:p>
        </w:tc>
      </w:tr>
      <w:tr w:rsidR="00E35FE9" w14:paraId="43EAE32D" w14:textId="77777777">
        <w:trPr>
          <w:trHeight w:val="379"/>
        </w:trPr>
        <w:tc>
          <w:tcPr>
            <w:tcW w:w="2573" w:type="dxa"/>
          </w:tcPr>
          <w:p w14:paraId="43EAE32C" w14:textId="77777777" w:rsidR="00E35FE9" w:rsidRDefault="005E640F">
            <w:pPr>
              <w:pStyle w:val="TableParagraph"/>
              <w:spacing w:before="114" w:line="245" w:lineRule="exact"/>
              <w:rPr>
                <w:b/>
              </w:rPr>
            </w:pPr>
            <w:r>
              <w:rPr>
                <w:b/>
              </w:rPr>
              <w:t>Stamp:</w:t>
            </w:r>
          </w:p>
        </w:tc>
      </w:tr>
    </w:tbl>
    <w:p w14:paraId="43EAE32E" w14:textId="77777777" w:rsidR="00000000" w:rsidRDefault="005E640F"/>
    <w:sectPr w:rsidR="00000000">
      <w:type w:val="continuous"/>
      <w:pgSz w:w="12240" w:h="15840"/>
      <w:pgMar w:top="880" w:right="11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71F9"/>
    <w:multiLevelType w:val="hybridMultilevel"/>
    <w:tmpl w:val="38BCCE1E"/>
    <w:lvl w:ilvl="0" w:tplc="E3D05B4A">
      <w:start w:val="1"/>
      <w:numFmt w:val="decimal"/>
      <w:lvlText w:val="%1."/>
      <w:lvlJc w:val="left"/>
      <w:pPr>
        <w:ind w:left="9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0800464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C7361814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37E4A6C4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 w:tplc="59102324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5" w:tplc="60087922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7A58F15C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7" w:tplc="07BABCE0">
      <w:numFmt w:val="bullet"/>
      <w:lvlText w:val="•"/>
      <w:lvlJc w:val="left"/>
      <w:pPr>
        <w:ind w:left="7178" w:hanging="360"/>
      </w:pPr>
      <w:rPr>
        <w:rFonts w:hint="default"/>
        <w:lang w:val="en-US" w:eastAsia="en-US" w:bidi="ar-SA"/>
      </w:rPr>
    </w:lvl>
    <w:lvl w:ilvl="8" w:tplc="59129A04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5FE9"/>
    <w:rsid w:val="005E640F"/>
    <w:rsid w:val="00E3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E300"/>
  <w15:docId w15:val="{082DD92E-4753-46E5-AA5E-9B3429D1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 w:hanging="361"/>
    </w:pPr>
  </w:style>
  <w:style w:type="paragraph" w:styleId="Title">
    <w:name w:val="Title"/>
    <w:basedOn w:val="Normal"/>
    <w:uiPriority w:val="10"/>
    <w:qFormat/>
    <w:pPr>
      <w:spacing w:before="19"/>
      <w:ind w:left="3125" w:right="3221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2"/>
      <w:ind w:left="920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5" ma:contentTypeDescription="Create a new document." ma:contentTypeScope="" ma:versionID="65e58694328865029edc4edf1667d375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81531dd22df6df44fd5a8b21bf08a4a1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CED4A54D-D37A-4597-8CE1-FD7FBFA2BD2D}"/>
</file>

<file path=customXml/itemProps2.xml><?xml version="1.0" encoding="utf-8"?>
<ds:datastoreItem xmlns:ds="http://schemas.openxmlformats.org/officeDocument/2006/customXml" ds:itemID="{62CC57F1-DA4B-4933-BB75-5C99D2720656}"/>
</file>

<file path=customXml/itemProps3.xml><?xml version="1.0" encoding="utf-8"?>
<ds:datastoreItem xmlns:ds="http://schemas.openxmlformats.org/officeDocument/2006/customXml" ds:itemID="{A37F26FB-A890-4313-902A-29763DAD2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Zaugolnikov</dc:creator>
  <cp:lastModifiedBy>Yuliia Kriuger</cp:lastModifiedBy>
  <cp:revision>2</cp:revision>
  <dcterms:created xsi:type="dcterms:W3CDTF">2022-06-21T13:17:00Z</dcterms:created>
  <dcterms:modified xsi:type="dcterms:W3CDTF">2022-06-21T13:17:00Z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2022-06-21T00:00:00Z</vt:filetime>
  </property>
  <property fmtid="{D5CDD505-2E9C-101B-9397-08002B2CF9AE}" pid="5" name="ContentTypeId">
    <vt:lpwstr>0x0101007C8D1B5FFD618B4E96C2FF7D88AB182B</vt:lpwstr>
  </property>
</Properties>
</file>