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8F70" w14:textId="77777777" w:rsidR="009B6800" w:rsidRPr="001D0219" w:rsidRDefault="009B6800" w:rsidP="009B6800">
      <w:pPr>
        <w:pStyle w:val="Titleofdocument"/>
        <w:ind w:left="-1985"/>
        <w:jc w:val="center"/>
        <w:rPr>
          <w:u w:val="single"/>
        </w:rPr>
      </w:pPr>
      <w:r w:rsidRPr="001D0219">
        <w:rPr>
          <w:u w:val="single"/>
        </w:rPr>
        <w:t>Terms of Reference</w:t>
      </w:r>
    </w:p>
    <w:p w14:paraId="563EF70D" w14:textId="23501000" w:rsidR="007F3144" w:rsidRPr="001D0219" w:rsidRDefault="006F26DF" w:rsidP="001D0219">
      <w:pPr>
        <w:pStyle w:val="Titleofdocument"/>
        <w:ind w:left="-1985"/>
        <w:jc w:val="center"/>
        <w:rPr>
          <w:u w:val="single"/>
        </w:rPr>
      </w:pPr>
      <w:r w:rsidRPr="001D0219">
        <w:rPr>
          <w:u w:val="single"/>
        </w:rPr>
        <w:t>D</w:t>
      </w:r>
      <w:r w:rsidR="007F3144" w:rsidRPr="001D0219">
        <w:rPr>
          <w:u w:val="single"/>
        </w:rPr>
        <w:t xml:space="preserve">ata collection for UNHCR </w:t>
      </w:r>
      <w:r w:rsidR="00B05B9C" w:rsidRPr="001D0219">
        <w:rPr>
          <w:u w:val="single"/>
        </w:rPr>
        <w:t>Forced Displacement</w:t>
      </w:r>
      <w:r w:rsidR="007F3144" w:rsidRPr="001D0219">
        <w:rPr>
          <w:u w:val="single"/>
        </w:rPr>
        <w:t xml:space="preserve"> Survey </w:t>
      </w:r>
      <w:r w:rsidR="00B05B9C" w:rsidRPr="001D0219">
        <w:rPr>
          <w:u w:val="single"/>
        </w:rPr>
        <w:t>2023</w:t>
      </w:r>
      <w:r w:rsidR="00D36272" w:rsidRPr="001D0219">
        <w:rPr>
          <w:u w:val="single"/>
        </w:rPr>
        <w:t xml:space="preserve"> in </w:t>
      </w:r>
      <w:r w:rsidR="009C5BF2" w:rsidRPr="001D0219">
        <w:rPr>
          <w:u w:val="single"/>
        </w:rPr>
        <w:t>Pakistan</w:t>
      </w:r>
    </w:p>
    <w:p w14:paraId="407658E6" w14:textId="086E5CDF" w:rsidR="005C39CC" w:rsidRPr="0076001F" w:rsidRDefault="00862408" w:rsidP="001D23C5">
      <w:pPr>
        <w:pStyle w:val="Subtitleofdocument"/>
      </w:pPr>
      <w:r w:rsidRPr="0076001F">
        <w:t>Background</w:t>
      </w:r>
    </w:p>
    <w:p w14:paraId="4DF42A42" w14:textId="1F0B2C0E" w:rsidR="009B1366" w:rsidRPr="0076001F" w:rsidRDefault="009B1366" w:rsidP="009B1366">
      <w:pPr>
        <w:pStyle w:val="Maintext"/>
        <w:ind w:left="-1985"/>
      </w:pPr>
      <w:r w:rsidRPr="0076001F">
        <w:t>High-quality data is central to the success of UNHCR’s efforts to safeguard the rights and well-being of persons of concern, and to achieving the vision of becoming, by 2025, a trusted leader on data and information related to refugees and other affected populations. The two main data sources for UNHCR are registration systems and household surveys. In 2020, UNHCR initiated a process to integrate and standardize UNHCR’s survey landscape, while at the same time expanding it to accommodate the survey-based indicators of the new corporate Results Based Management (RBM) framework.</w:t>
      </w:r>
    </w:p>
    <w:p w14:paraId="0AA5C7AB" w14:textId="77777777" w:rsidR="00607411" w:rsidRPr="0076001F" w:rsidRDefault="00607411" w:rsidP="009B1366">
      <w:pPr>
        <w:pStyle w:val="Maintext"/>
        <w:ind w:left="-1985"/>
      </w:pPr>
    </w:p>
    <w:p w14:paraId="2B05F5ED" w14:textId="16A2F6EB" w:rsidR="009B1366" w:rsidRPr="0076001F" w:rsidRDefault="00607411" w:rsidP="009B1366">
      <w:pPr>
        <w:pStyle w:val="Maintext"/>
        <w:ind w:left="-1985"/>
      </w:pPr>
      <w:r w:rsidRPr="0076001F">
        <w:t xml:space="preserve">A key overarching aim of the new survey programme is to move towards an integrated survey series that delivers to </w:t>
      </w:r>
      <w:proofErr w:type="gramStart"/>
      <w:r w:rsidRPr="0076001F">
        <w:t>the vast majority of</w:t>
      </w:r>
      <w:proofErr w:type="gramEnd"/>
      <w:r w:rsidRPr="0076001F">
        <w:t xml:space="preserve"> the organization’s survey data needs. It is envisaged that this survey series will be able to deliver the required data for the following purposes: inform, design and prioritize programming; construct targeting models; advocacy; advance partnerships (including with development institutions); enhance external reporting; strengthen fundraising; provide indicators for results frameworks (in particular the new RBM) and global commitments (</w:t>
      </w:r>
      <w:proofErr w:type="gramStart"/>
      <w:r w:rsidRPr="0076001F">
        <w:t>e.g.</w:t>
      </w:r>
      <w:proofErr w:type="gramEnd"/>
      <w:r w:rsidRPr="0076001F">
        <w:t xml:space="preserve"> Global Compact on Refugees, SDGs, Grand Bargain). The survey series should also be able to provide the required data for select programme monitoring. Its initial focus </w:t>
      </w:r>
      <w:r w:rsidR="0096465A" w:rsidRPr="0076001F">
        <w:t>is</w:t>
      </w:r>
      <w:r w:rsidRPr="0076001F">
        <w:t xml:space="preserve"> on countries hosting large numbers of refugees and asylum-seekers.</w:t>
      </w:r>
    </w:p>
    <w:p w14:paraId="5F345F3F" w14:textId="77777777" w:rsidR="00607411" w:rsidRPr="0076001F" w:rsidRDefault="00607411" w:rsidP="009B1366">
      <w:pPr>
        <w:pStyle w:val="Maintext"/>
        <w:ind w:left="-1985"/>
      </w:pPr>
    </w:p>
    <w:p w14:paraId="77F9B26D" w14:textId="42BAF66C" w:rsidR="00052CB1" w:rsidRPr="0076001F" w:rsidRDefault="009B1366" w:rsidP="009B1366">
      <w:pPr>
        <w:pStyle w:val="Maintext"/>
        <w:ind w:left="-1985"/>
      </w:pPr>
      <w:r w:rsidRPr="0076001F">
        <w:t xml:space="preserve">One key aspect of this effort to integrate and harmonize its work on household surveys is the establishment of a new global survey programme. </w:t>
      </w:r>
      <w:r w:rsidR="005F7D6D" w:rsidRPr="0076001F">
        <w:t>Th</w:t>
      </w:r>
      <w:r w:rsidR="00CA7743" w:rsidRPr="0076001F">
        <w:t>is</w:t>
      </w:r>
      <w:r w:rsidR="005F7D6D" w:rsidRPr="0076001F">
        <w:t xml:space="preserve"> work is being </w:t>
      </w:r>
      <w:r w:rsidR="00CA7743" w:rsidRPr="0076001F">
        <w:t>led</w:t>
      </w:r>
      <w:r w:rsidR="00966A4D" w:rsidRPr="0076001F">
        <w:t xml:space="preserve"> by the</w:t>
      </w:r>
      <w:r w:rsidRPr="0076001F">
        <w:t xml:space="preserve"> </w:t>
      </w:r>
      <w:r w:rsidR="00B05B9C">
        <w:t>Forced Displacement Survey</w:t>
      </w:r>
      <w:r w:rsidR="00966A4D" w:rsidRPr="0076001F">
        <w:t xml:space="preserve"> Team</w:t>
      </w:r>
      <w:r w:rsidRPr="0076001F">
        <w:t xml:space="preserve"> in the Global Data Service (GDS)</w:t>
      </w:r>
      <w:r w:rsidR="00CA7743" w:rsidRPr="0076001F">
        <w:t xml:space="preserve"> of the UNHCR headquarter</w:t>
      </w:r>
      <w:r w:rsidR="00052CB1" w:rsidRPr="0076001F">
        <w:t>s</w:t>
      </w:r>
      <w:r w:rsidR="00966A4D" w:rsidRPr="0076001F">
        <w:t>.</w:t>
      </w:r>
      <w:r w:rsidRPr="0076001F">
        <w:t xml:space="preserve"> </w:t>
      </w:r>
    </w:p>
    <w:p w14:paraId="27E578DC" w14:textId="77777777" w:rsidR="00052CB1" w:rsidRPr="0076001F" w:rsidRDefault="00052CB1" w:rsidP="009B1366">
      <w:pPr>
        <w:pStyle w:val="Maintext"/>
        <w:ind w:left="-1985"/>
      </w:pPr>
    </w:p>
    <w:p w14:paraId="0CED7AE8" w14:textId="6E745E94" w:rsidR="001D23C5" w:rsidRPr="0076001F" w:rsidRDefault="009B1366" w:rsidP="00EE4E8F">
      <w:pPr>
        <w:pStyle w:val="Maintext"/>
        <w:ind w:left="-1985"/>
      </w:pPr>
      <w:r w:rsidRPr="0076001F">
        <w:t xml:space="preserve">The </w:t>
      </w:r>
      <w:r w:rsidR="007F6085" w:rsidRPr="0076001F">
        <w:t xml:space="preserve">UNHCR </w:t>
      </w:r>
      <w:r w:rsidRPr="0076001F">
        <w:t>technical team work</w:t>
      </w:r>
      <w:r w:rsidR="007F6085" w:rsidRPr="0076001F">
        <w:t>s</w:t>
      </w:r>
      <w:r w:rsidRPr="0076001F">
        <w:t xml:space="preserve"> closely with the other stakeholders in the survey programme, including an inter-divisional working group overseeing and guiding the establishment of the new survey programme (the working group includes the </w:t>
      </w:r>
      <w:r w:rsidR="00961B20">
        <w:t xml:space="preserve">General Data Services, </w:t>
      </w:r>
      <w:r w:rsidRPr="0076001F">
        <w:t xml:space="preserve">Division of Resilience and Solutions, the Division of Strategic Planning and Results, the Division of International Protection, the Joint Data </w:t>
      </w:r>
      <w:proofErr w:type="spellStart"/>
      <w:r w:rsidRPr="0076001F">
        <w:t>Center</w:t>
      </w:r>
      <w:proofErr w:type="spellEnd"/>
      <w:r w:rsidRPr="0076001F">
        <w:t xml:space="preserve"> on Forced Displacement and UNHCR Regional Bureaux).</w:t>
      </w:r>
    </w:p>
    <w:p w14:paraId="56286334" w14:textId="4784FEE5" w:rsidR="00EE4E8F" w:rsidRPr="0076001F" w:rsidRDefault="00EE4E8F" w:rsidP="00EE4E8F">
      <w:pPr>
        <w:pStyle w:val="Maintext"/>
        <w:ind w:left="-1985"/>
      </w:pPr>
    </w:p>
    <w:p w14:paraId="54337FB7" w14:textId="5C56C0CC" w:rsidR="00E86408" w:rsidRPr="0076001F" w:rsidRDefault="00A4632F" w:rsidP="00EE4E8F">
      <w:pPr>
        <w:pStyle w:val="Maintext"/>
        <w:ind w:left="-1985"/>
      </w:pPr>
      <w:r>
        <w:t>Pakistan</w:t>
      </w:r>
      <w:r w:rsidR="00E86408" w:rsidRPr="0076001F">
        <w:t xml:space="preserve"> has been chose</w:t>
      </w:r>
      <w:r w:rsidR="00E126D2" w:rsidRPr="0076001F">
        <w:t>n</w:t>
      </w:r>
      <w:r w:rsidR="00E86408" w:rsidRPr="0076001F">
        <w:t xml:space="preserve"> as the location </w:t>
      </w:r>
      <w:r w:rsidR="00E126D2" w:rsidRPr="0076001F">
        <w:t xml:space="preserve">for </w:t>
      </w:r>
      <w:r w:rsidR="00B05B9C">
        <w:t xml:space="preserve">one of </w:t>
      </w:r>
      <w:r w:rsidR="00E126D2" w:rsidRPr="0076001F">
        <w:t>the pilot</w:t>
      </w:r>
      <w:r w:rsidR="00B05B9C">
        <w:t xml:space="preserve"> locations</w:t>
      </w:r>
      <w:r w:rsidR="00E126D2" w:rsidRPr="0076001F">
        <w:t xml:space="preserve"> of the new survey programme.</w:t>
      </w:r>
    </w:p>
    <w:p w14:paraId="473E991E" w14:textId="77777777" w:rsidR="00E86408" w:rsidRPr="0076001F" w:rsidRDefault="00E86408" w:rsidP="00EE4E8F">
      <w:pPr>
        <w:pStyle w:val="Maintext"/>
        <w:ind w:left="-1985"/>
      </w:pPr>
    </w:p>
    <w:p w14:paraId="55B627A4" w14:textId="2110F998" w:rsidR="00EE4E8F" w:rsidRPr="0076001F" w:rsidRDefault="00EE4E8F" w:rsidP="00C40E6D">
      <w:pPr>
        <w:pStyle w:val="Subtitleofdocument"/>
      </w:pPr>
      <w:r w:rsidRPr="0076001F">
        <w:t>Objectives of the assignment</w:t>
      </w:r>
    </w:p>
    <w:p w14:paraId="2343EE7F" w14:textId="6068EE4E" w:rsidR="00A47902" w:rsidRPr="0076001F" w:rsidRDefault="004206B1" w:rsidP="00EE4E8F">
      <w:pPr>
        <w:pStyle w:val="Maintext"/>
        <w:ind w:left="-1985"/>
      </w:pPr>
      <w:r w:rsidRPr="0076001F">
        <w:t xml:space="preserve">Selected </w:t>
      </w:r>
      <w:r w:rsidR="000246F5" w:rsidRPr="0076001F">
        <w:t>contractor</w:t>
      </w:r>
      <w:r w:rsidRPr="0076001F">
        <w:t xml:space="preserve"> will be responsible </w:t>
      </w:r>
      <w:r w:rsidR="00F56DFC" w:rsidRPr="0076001F">
        <w:t xml:space="preserve">for </w:t>
      </w:r>
      <w:r w:rsidR="00407846" w:rsidRPr="0076001F">
        <w:t>implementing a</w:t>
      </w:r>
      <w:r w:rsidR="00F56DFC" w:rsidRPr="0076001F">
        <w:t xml:space="preserve"> </w:t>
      </w:r>
      <w:r w:rsidR="00407846" w:rsidRPr="0076001F">
        <w:t xml:space="preserve">cross-sectoral survey </w:t>
      </w:r>
      <w:r w:rsidR="0094263F" w:rsidRPr="0076001F">
        <w:t xml:space="preserve">collecting </w:t>
      </w:r>
      <w:r w:rsidR="00407846" w:rsidRPr="0076001F">
        <w:t xml:space="preserve">quantitative </w:t>
      </w:r>
      <w:r w:rsidR="00AE020D" w:rsidRPr="0076001F">
        <w:t>data from</w:t>
      </w:r>
      <w:r w:rsidR="00F56DFC" w:rsidRPr="0076001F">
        <w:t xml:space="preserve"> </w:t>
      </w:r>
      <w:r w:rsidR="006E7993" w:rsidRPr="0076001F">
        <w:t>refugee</w:t>
      </w:r>
      <w:r w:rsidR="00453FED" w:rsidRPr="0076001F">
        <w:t xml:space="preserve"> and</w:t>
      </w:r>
      <w:r w:rsidR="006E7993" w:rsidRPr="0076001F">
        <w:t xml:space="preserve"> </w:t>
      </w:r>
      <w:r w:rsidR="00A4632F">
        <w:t>host community</w:t>
      </w:r>
      <w:r w:rsidR="00453FED" w:rsidRPr="0076001F">
        <w:t xml:space="preserve"> households</w:t>
      </w:r>
      <w:r w:rsidR="003C295E" w:rsidRPr="0076001F">
        <w:t xml:space="preserve"> using face-to-face personal data collection mode</w:t>
      </w:r>
      <w:r w:rsidR="00C40E6D" w:rsidRPr="0076001F">
        <w:t xml:space="preserve"> in </w:t>
      </w:r>
      <w:r w:rsidR="00A4632F">
        <w:t>Pakistan</w:t>
      </w:r>
      <w:r w:rsidR="003C295E" w:rsidRPr="0076001F">
        <w:t>.</w:t>
      </w:r>
    </w:p>
    <w:p w14:paraId="1C8BF9E1" w14:textId="72545197" w:rsidR="00E126D2" w:rsidRPr="0076001F" w:rsidRDefault="00465E7B" w:rsidP="00EE4E8F">
      <w:pPr>
        <w:pStyle w:val="Maintext"/>
        <w:ind w:left="-1985"/>
      </w:pPr>
      <w:r w:rsidRPr="0076001F">
        <w:t xml:space="preserve">The survey will provide essential new insights into the life and wellbeing of refugees in </w:t>
      </w:r>
      <w:r w:rsidR="00A4632F">
        <w:t>Pakistan</w:t>
      </w:r>
      <w:r w:rsidR="00C4316F" w:rsidRPr="0076001F">
        <w:t xml:space="preserve"> and will be essential tool for UNHCR operation in the country. The survey will also provide essential </w:t>
      </w:r>
      <w:r w:rsidR="002812AD" w:rsidRPr="0076001F">
        <w:t xml:space="preserve">feedback on new proposed methodologies and </w:t>
      </w:r>
      <w:r w:rsidR="003748AE" w:rsidRPr="0076001F">
        <w:t xml:space="preserve">how well they function in real-life situation. The experience gained during the survey work will inform subsequent survey activities </w:t>
      </w:r>
      <w:r w:rsidR="0090495B" w:rsidRPr="0076001F">
        <w:t xml:space="preserve">in other countries as well as future survey activities in </w:t>
      </w:r>
      <w:r w:rsidR="00A4632F">
        <w:t>Pakistan</w:t>
      </w:r>
      <w:r w:rsidR="0090495B" w:rsidRPr="0076001F">
        <w:t>.</w:t>
      </w:r>
    </w:p>
    <w:p w14:paraId="50271A45" w14:textId="07279B6B" w:rsidR="00C40E6D" w:rsidRPr="0076001F" w:rsidRDefault="00C40E6D" w:rsidP="00EE4E8F">
      <w:pPr>
        <w:pStyle w:val="Maintext"/>
        <w:ind w:left="-1985"/>
      </w:pPr>
    </w:p>
    <w:p w14:paraId="158213E4" w14:textId="64A41A87" w:rsidR="00C40E6D" w:rsidRPr="0076001F" w:rsidRDefault="00C40E6D" w:rsidP="00C40E6D">
      <w:pPr>
        <w:pStyle w:val="Subtitleofdocument"/>
      </w:pPr>
      <w:r w:rsidRPr="0076001F">
        <w:t>Description of the assignment</w:t>
      </w:r>
    </w:p>
    <w:p w14:paraId="61F27EA0" w14:textId="2884F65B" w:rsidR="00787CF5" w:rsidRDefault="00230528" w:rsidP="00EE4E8F">
      <w:pPr>
        <w:pStyle w:val="Maintext"/>
        <w:ind w:left="-1985"/>
      </w:pPr>
      <w:r w:rsidRPr="0076001F">
        <w:t>T</w:t>
      </w:r>
      <w:r w:rsidR="00DB4FEF" w:rsidRPr="0076001F">
        <w:t xml:space="preserve">he </w:t>
      </w:r>
      <w:r w:rsidR="00017E70" w:rsidRPr="0076001F">
        <w:t>survey</w:t>
      </w:r>
      <w:r w:rsidR="000246F5" w:rsidRPr="0076001F">
        <w:t xml:space="preserve"> implementation will be carried out by the contractor </w:t>
      </w:r>
      <w:r w:rsidR="00A14AEE" w:rsidRPr="0076001F">
        <w:t xml:space="preserve">with active involvement of the UNHCR survey team. </w:t>
      </w:r>
      <w:r w:rsidR="00430C5C" w:rsidRPr="0076001F">
        <w:t xml:space="preserve">Data collection will be based on computer assisted </w:t>
      </w:r>
      <w:r w:rsidR="006A4FC7" w:rsidRPr="0076001F">
        <w:t xml:space="preserve">personal </w:t>
      </w:r>
      <w:r w:rsidR="00430C5C" w:rsidRPr="0076001F">
        <w:t>interviewing</w:t>
      </w:r>
      <w:r w:rsidR="006A4FC7" w:rsidRPr="0076001F">
        <w:t xml:space="preserve"> (CAPI) using </w:t>
      </w:r>
      <w:r w:rsidR="005B27FA" w:rsidRPr="0076001F">
        <w:t>Kobo Toolbox</w:t>
      </w:r>
      <w:r w:rsidR="00CD2BF9" w:rsidRPr="0076001F">
        <w:t xml:space="preserve">. </w:t>
      </w:r>
      <w:r w:rsidR="00A14AEE" w:rsidRPr="0076001F">
        <w:t xml:space="preserve">UNHCR will provide standardised </w:t>
      </w:r>
      <w:r w:rsidR="00F8124B" w:rsidRPr="0076001F">
        <w:t xml:space="preserve">advanced draft of the questionnaire to be used for the assignment. The </w:t>
      </w:r>
      <w:r w:rsidR="00F8124B" w:rsidRPr="0076001F">
        <w:lastRenderedPageBreak/>
        <w:t xml:space="preserve">standardised questionnaire will be </w:t>
      </w:r>
      <w:r w:rsidR="00AA66DD" w:rsidRPr="0076001F">
        <w:t xml:space="preserve">provided </w:t>
      </w:r>
      <w:r w:rsidR="00F6569F" w:rsidRPr="0076001F">
        <w:t>in Englis</w:t>
      </w:r>
      <w:r w:rsidR="00297F07">
        <w:t>h</w:t>
      </w:r>
      <w:r w:rsidR="00F6569F" w:rsidRPr="0076001F">
        <w:t xml:space="preserve">. </w:t>
      </w:r>
      <w:r w:rsidR="00EA0F83" w:rsidRPr="0076001F">
        <w:t>Provided q</w:t>
      </w:r>
      <w:r w:rsidR="008C4491" w:rsidRPr="0076001F">
        <w:t xml:space="preserve">uestionnaires will also be </w:t>
      </w:r>
      <w:r w:rsidR="00EA0F83" w:rsidRPr="0076001F">
        <w:t>pre-</w:t>
      </w:r>
      <w:r w:rsidR="008C4491" w:rsidRPr="0076001F">
        <w:t>coded in Kobo Toolbox (</w:t>
      </w:r>
      <w:proofErr w:type="spellStart"/>
      <w:r w:rsidR="00EA0F83" w:rsidRPr="0076001F">
        <w:t>XLSForm</w:t>
      </w:r>
      <w:proofErr w:type="spellEnd"/>
      <w:r w:rsidR="00EA0F83" w:rsidRPr="0076001F">
        <w:t>).</w:t>
      </w:r>
      <w:r w:rsidR="00F37A1B" w:rsidRPr="0076001F">
        <w:t xml:space="preserve"> The provided questionnaire will be accompanied with </w:t>
      </w:r>
      <w:r w:rsidR="0056583E" w:rsidRPr="0076001F">
        <w:t xml:space="preserve">a draft </w:t>
      </w:r>
      <w:r w:rsidR="00DB60A6" w:rsidRPr="0076001F">
        <w:t>fieldwork</w:t>
      </w:r>
      <w:r w:rsidR="0056583E" w:rsidRPr="0076001F">
        <w:t xml:space="preserve"> and training manual</w:t>
      </w:r>
      <w:r w:rsidR="00DB60A6" w:rsidRPr="0076001F">
        <w:t>.</w:t>
      </w:r>
    </w:p>
    <w:p w14:paraId="4EBE8264" w14:textId="7D9D1196" w:rsidR="00282B5E" w:rsidRDefault="00282B5E" w:rsidP="00EE4E8F">
      <w:pPr>
        <w:pStyle w:val="Maintext"/>
        <w:ind w:left="-1985"/>
      </w:pPr>
    </w:p>
    <w:p w14:paraId="0DB8B0D7" w14:textId="212266AD" w:rsidR="00282B5E" w:rsidRPr="0076001F" w:rsidRDefault="00282B5E" w:rsidP="00EE4E8F">
      <w:pPr>
        <w:pStyle w:val="Maintext"/>
        <w:ind w:left="-1985"/>
      </w:pPr>
      <w:r>
        <w:t xml:space="preserve">UNHCR </w:t>
      </w:r>
      <w:r w:rsidR="00ED310E">
        <w:t>team</w:t>
      </w:r>
      <w:r w:rsidR="00662548">
        <w:t xml:space="preserve">, </w:t>
      </w:r>
      <w:r w:rsidR="00E74D96">
        <w:t xml:space="preserve">which will </w:t>
      </w:r>
      <w:r w:rsidR="00FE7952">
        <w:t>includ</w:t>
      </w:r>
      <w:r w:rsidR="00E74D96">
        <w:t>e</w:t>
      </w:r>
      <w:r w:rsidR="00FE7952">
        <w:t xml:space="preserve"> senior survey programme coordinator,</w:t>
      </w:r>
      <w:r w:rsidR="00ED310E">
        <w:t xml:space="preserve"> </w:t>
      </w:r>
      <w:r w:rsidR="00903973">
        <w:t xml:space="preserve">will provide </w:t>
      </w:r>
      <w:r w:rsidR="00133928">
        <w:t>cont</w:t>
      </w:r>
      <w:r w:rsidR="00FE7952">
        <w:t>i</w:t>
      </w:r>
      <w:r w:rsidR="00133928">
        <w:t>n</w:t>
      </w:r>
      <w:r w:rsidR="00FE7952">
        <w:t>uous</w:t>
      </w:r>
      <w:r w:rsidR="00632997">
        <w:t xml:space="preserve"> support and </w:t>
      </w:r>
      <w:r w:rsidR="00826A08">
        <w:t>oversight of the survey activities.</w:t>
      </w:r>
    </w:p>
    <w:p w14:paraId="60D378F1" w14:textId="77777777" w:rsidR="00787CF5" w:rsidRPr="0076001F" w:rsidRDefault="00787CF5" w:rsidP="00EE4E8F">
      <w:pPr>
        <w:pStyle w:val="Maintext"/>
        <w:ind w:left="-1985"/>
      </w:pPr>
    </w:p>
    <w:p w14:paraId="38298D5F" w14:textId="2ECAF729" w:rsidR="00473035" w:rsidRPr="0076001F" w:rsidRDefault="00F6569F" w:rsidP="00EE4E8F">
      <w:pPr>
        <w:pStyle w:val="Maintext"/>
        <w:ind w:left="-1985"/>
      </w:pPr>
      <w:r w:rsidRPr="0076001F">
        <w:t xml:space="preserve">UNHCR will also provide the contractor with a final </w:t>
      </w:r>
      <w:r w:rsidR="000E33A8" w:rsidRPr="0076001F">
        <w:t xml:space="preserve">selection of the sampled </w:t>
      </w:r>
      <w:r w:rsidR="007056C9">
        <w:t>clusters</w:t>
      </w:r>
      <w:r w:rsidR="000E33A8" w:rsidRPr="0076001F">
        <w:t xml:space="preserve"> to be included in the survey.</w:t>
      </w:r>
      <w:r w:rsidR="00E71D4B">
        <w:t xml:space="preserve"> </w:t>
      </w:r>
      <w:r w:rsidR="007056C9">
        <w:t>Based on the results of the listing survey</w:t>
      </w:r>
      <w:r w:rsidR="00BD2096">
        <w:t xml:space="preserve"> if required</w:t>
      </w:r>
      <w:r w:rsidR="007056C9">
        <w:t xml:space="preserve">, UNHCR will also </w:t>
      </w:r>
      <w:r w:rsidR="00996AC3">
        <w:t>carry out the final sampling step and provide contractor with the list of households</w:t>
      </w:r>
      <w:r w:rsidR="00BD2096">
        <w:t xml:space="preserve"> to be interviewed. </w:t>
      </w:r>
      <w:r w:rsidR="000E33A8" w:rsidRPr="0076001F">
        <w:t>The sampling design</w:t>
      </w:r>
      <w:r w:rsidR="004455B9" w:rsidRPr="0076001F">
        <w:t xml:space="preserve"> </w:t>
      </w:r>
      <w:r w:rsidR="008B1E72" w:rsidRPr="0076001F">
        <w:t>is currently provisiona</w:t>
      </w:r>
      <w:r w:rsidR="00297F07">
        <w:t>l</w:t>
      </w:r>
      <w:r w:rsidR="008B1E72" w:rsidRPr="0076001F">
        <w:t xml:space="preserve">. </w:t>
      </w:r>
      <w:proofErr w:type="gramStart"/>
      <w:r w:rsidR="008B1E72" w:rsidRPr="0076001F">
        <w:t>For the purpose of</w:t>
      </w:r>
      <w:proofErr w:type="gramEnd"/>
      <w:r w:rsidR="008B1E72" w:rsidRPr="0076001F">
        <w:t xml:space="preserve"> this </w:t>
      </w:r>
      <w:r w:rsidR="001964C6" w:rsidRPr="0076001F">
        <w:t>proposal</w:t>
      </w:r>
      <w:r w:rsidR="00221436" w:rsidRPr="0076001F">
        <w:t xml:space="preserve">, and particularly for </w:t>
      </w:r>
      <w:r w:rsidR="00564B69" w:rsidRPr="0076001F">
        <w:t>evaluation of budgeting,</w:t>
      </w:r>
      <w:r w:rsidR="001964C6" w:rsidRPr="0076001F">
        <w:t xml:space="preserve"> the</w:t>
      </w:r>
      <w:r w:rsidR="009C79C4" w:rsidRPr="0076001F">
        <w:t xml:space="preserve"> following sampling design should be assumed</w:t>
      </w:r>
      <w:r w:rsidR="003A7D3B" w:rsidRPr="0076001F">
        <w:t xml:space="preserve">: </w:t>
      </w:r>
    </w:p>
    <w:p w14:paraId="6CFBE62C" w14:textId="1F7A89FE" w:rsidR="00742ACC" w:rsidRDefault="00742ACC" w:rsidP="00473035">
      <w:pPr>
        <w:pStyle w:val="Textwithbullets"/>
        <w:ind w:left="-1560"/>
        <w:rPr>
          <w:lang w:val="en-GB"/>
        </w:rPr>
      </w:pPr>
      <w:r>
        <w:rPr>
          <w:lang w:val="en-GB"/>
        </w:rPr>
        <w:t xml:space="preserve">The average interview </w:t>
      </w:r>
      <w:r w:rsidR="009F5DA0">
        <w:rPr>
          <w:lang w:val="en-GB"/>
        </w:rPr>
        <w:t>length</w:t>
      </w:r>
      <w:r>
        <w:rPr>
          <w:lang w:val="en-GB"/>
        </w:rPr>
        <w:t xml:space="preserve"> is assumed to be </w:t>
      </w:r>
      <w:r w:rsidR="009F5DA0">
        <w:rPr>
          <w:lang w:val="en-GB"/>
        </w:rPr>
        <w:t>2 hours</w:t>
      </w:r>
    </w:p>
    <w:p w14:paraId="1149C78E" w14:textId="21D4BCC2" w:rsidR="00F177AD" w:rsidRDefault="00F177AD" w:rsidP="00473035">
      <w:pPr>
        <w:pStyle w:val="Textwithbullets"/>
        <w:ind w:left="-1560"/>
        <w:rPr>
          <w:lang w:val="en-GB"/>
        </w:rPr>
      </w:pPr>
      <w:r>
        <w:rPr>
          <w:lang w:val="en-GB"/>
        </w:rPr>
        <w:t>The survey will include an anthropometric measurement of one randomly selected child under 5 years of age per household</w:t>
      </w:r>
    </w:p>
    <w:p w14:paraId="069A9C17" w14:textId="06762F39" w:rsidR="00C40E6D" w:rsidRDefault="005A6D5D" w:rsidP="00473035">
      <w:pPr>
        <w:pStyle w:val="Textwithbullets"/>
        <w:ind w:left="-1560"/>
        <w:rPr>
          <w:lang w:val="en-GB"/>
        </w:rPr>
      </w:pPr>
      <w:r>
        <w:rPr>
          <w:lang w:val="en-GB"/>
        </w:rPr>
        <w:t>T</w:t>
      </w:r>
      <w:r w:rsidR="00446DF9" w:rsidRPr="0076001F">
        <w:rPr>
          <w:lang w:val="en-GB"/>
        </w:rPr>
        <w:t xml:space="preserve">he survey will encompass the nationally representative sample of refugees </w:t>
      </w:r>
      <w:r w:rsidR="00CD073D" w:rsidRPr="0076001F">
        <w:rPr>
          <w:lang w:val="en-GB"/>
        </w:rPr>
        <w:t xml:space="preserve">living both in </w:t>
      </w:r>
      <w:r w:rsidR="00BE2E8D">
        <w:rPr>
          <w:lang w:val="en-GB"/>
        </w:rPr>
        <w:t xml:space="preserve">refugee </w:t>
      </w:r>
      <w:r w:rsidR="000F5A08">
        <w:rPr>
          <w:lang w:val="en-GB"/>
        </w:rPr>
        <w:t>villages (RV)</w:t>
      </w:r>
      <w:r w:rsidR="00CD073D" w:rsidRPr="0076001F">
        <w:rPr>
          <w:lang w:val="en-GB"/>
        </w:rPr>
        <w:t xml:space="preserve"> and </w:t>
      </w:r>
      <w:r>
        <w:rPr>
          <w:lang w:val="en-GB"/>
        </w:rPr>
        <w:t>outside</w:t>
      </w:r>
      <w:r w:rsidR="00CD073D" w:rsidRPr="0076001F">
        <w:rPr>
          <w:lang w:val="en-GB"/>
        </w:rPr>
        <w:t xml:space="preserve"> (directly in host communities both in urban and rural settings)</w:t>
      </w:r>
    </w:p>
    <w:p w14:paraId="4B5AC311" w14:textId="1161DEDB" w:rsidR="00AB24A4" w:rsidRPr="0076001F" w:rsidRDefault="000F5A08" w:rsidP="00473035">
      <w:pPr>
        <w:pStyle w:val="Textwithbullets"/>
        <w:ind w:left="-1560"/>
        <w:rPr>
          <w:lang w:val="en-GB"/>
        </w:rPr>
      </w:pPr>
      <w:r>
        <w:rPr>
          <w:lang w:val="en-GB"/>
        </w:rPr>
        <w:t>T</w:t>
      </w:r>
      <w:r w:rsidR="00AB24A4">
        <w:rPr>
          <w:lang w:val="en-GB"/>
        </w:rPr>
        <w:t xml:space="preserve">he survey will also </w:t>
      </w:r>
      <w:r w:rsidR="0050144F">
        <w:rPr>
          <w:lang w:val="en-GB"/>
        </w:rPr>
        <w:t xml:space="preserve">include interviews </w:t>
      </w:r>
      <w:r w:rsidR="008035E4">
        <w:rPr>
          <w:lang w:val="en-GB"/>
        </w:rPr>
        <w:t>of</w:t>
      </w:r>
      <w:r w:rsidR="0050144F">
        <w:rPr>
          <w:lang w:val="en-GB"/>
        </w:rPr>
        <w:t xml:space="preserve"> host </w:t>
      </w:r>
      <w:r w:rsidR="008035E4">
        <w:rPr>
          <w:lang w:val="en-GB"/>
        </w:rPr>
        <w:t xml:space="preserve">population in selected </w:t>
      </w:r>
      <w:r w:rsidR="00800872">
        <w:rPr>
          <w:lang w:val="en-GB"/>
        </w:rPr>
        <w:t>communities</w:t>
      </w:r>
    </w:p>
    <w:p w14:paraId="6DA5113B" w14:textId="371BCB57" w:rsidR="00790B55" w:rsidRPr="0076001F" w:rsidRDefault="000F5A08" w:rsidP="00473035">
      <w:pPr>
        <w:pStyle w:val="Textwithbullets"/>
        <w:ind w:left="-1560"/>
        <w:rPr>
          <w:lang w:val="en-GB"/>
        </w:rPr>
      </w:pPr>
      <w:r>
        <w:rPr>
          <w:lang w:val="en-GB"/>
        </w:rPr>
        <w:t>T</w:t>
      </w:r>
      <w:r w:rsidR="00564B69" w:rsidRPr="0076001F">
        <w:rPr>
          <w:lang w:val="en-GB"/>
        </w:rPr>
        <w:t xml:space="preserve">he survey </w:t>
      </w:r>
      <w:r w:rsidR="00622E62" w:rsidRPr="0076001F">
        <w:rPr>
          <w:lang w:val="en-GB"/>
        </w:rPr>
        <w:t xml:space="preserve">covers </w:t>
      </w:r>
      <w:proofErr w:type="gramStart"/>
      <w:r w:rsidR="00622E62" w:rsidRPr="0076001F">
        <w:rPr>
          <w:lang w:val="en-GB"/>
        </w:rPr>
        <w:t>all</w:t>
      </w:r>
      <w:r w:rsidR="009A78DA" w:rsidRPr="0076001F">
        <w:rPr>
          <w:lang w:val="en-GB"/>
        </w:rPr>
        <w:t xml:space="preserve"> of</w:t>
      </w:r>
      <w:proofErr w:type="gramEnd"/>
      <w:r w:rsidR="009A78DA" w:rsidRPr="0076001F">
        <w:rPr>
          <w:lang w:val="en-GB"/>
        </w:rPr>
        <w:t xml:space="preserve"> the geographies of </w:t>
      </w:r>
      <w:r>
        <w:rPr>
          <w:lang w:val="en-GB"/>
        </w:rPr>
        <w:t>Pakistan</w:t>
      </w:r>
      <w:r w:rsidR="009A78DA" w:rsidRPr="0076001F">
        <w:rPr>
          <w:lang w:val="en-GB"/>
        </w:rPr>
        <w:t xml:space="preserve"> where refugees reside either in </w:t>
      </w:r>
      <w:r>
        <w:rPr>
          <w:lang w:val="en-GB"/>
        </w:rPr>
        <w:t>refugee villages</w:t>
      </w:r>
      <w:r w:rsidR="009A78DA" w:rsidRPr="0076001F">
        <w:rPr>
          <w:lang w:val="en-GB"/>
        </w:rPr>
        <w:t xml:space="preserve"> or in host communities</w:t>
      </w:r>
    </w:p>
    <w:p w14:paraId="48BC1912" w14:textId="7EBF3B42" w:rsidR="008602A4" w:rsidRPr="0076001F" w:rsidRDefault="000F5A08" w:rsidP="008602A4">
      <w:pPr>
        <w:pStyle w:val="Textwithbullets"/>
        <w:ind w:left="-1560"/>
        <w:rPr>
          <w:lang w:val="en-GB"/>
        </w:rPr>
      </w:pPr>
      <w:r>
        <w:rPr>
          <w:lang w:val="en-GB"/>
        </w:rPr>
        <w:t>S</w:t>
      </w:r>
      <w:r w:rsidR="008602A4" w:rsidRPr="0076001F">
        <w:rPr>
          <w:lang w:val="en-GB"/>
        </w:rPr>
        <w:t>ampling design will feature a multi-stage selection where survey clusters will be selected in the first stage and households will be selected in the second stage from within the clusters</w:t>
      </w:r>
    </w:p>
    <w:p w14:paraId="1DC5B87B" w14:textId="4531C39A" w:rsidR="00901A34" w:rsidRPr="0076001F" w:rsidRDefault="00571FEC" w:rsidP="0047303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 xml:space="preserve">Two </w:t>
      </w:r>
      <w:r w:rsidR="00901A34" w:rsidRPr="0076001F">
        <w:rPr>
          <w:lang w:val="en-GB"/>
        </w:rPr>
        <w:t>possible sample sizes should be considered and presented in this proposal:</w:t>
      </w:r>
    </w:p>
    <w:p w14:paraId="21B11B59" w14:textId="0A47CBBE" w:rsidR="007717BE" w:rsidRPr="0076001F" w:rsidRDefault="005C0F97" w:rsidP="00EC7928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 xml:space="preserve">Scenario 1: </w:t>
      </w:r>
      <w:r w:rsidR="003E42D0" w:rsidRPr="0076001F">
        <w:rPr>
          <w:lang w:val="en-GB"/>
        </w:rPr>
        <w:t>the survey will be carried out on n=</w:t>
      </w:r>
      <w:r w:rsidR="00565FF0" w:rsidRPr="0076001F">
        <w:rPr>
          <w:lang w:val="en-GB"/>
        </w:rPr>
        <w:t>1</w:t>
      </w:r>
      <w:r w:rsidR="003E42D0" w:rsidRPr="0076001F">
        <w:rPr>
          <w:lang w:val="en-GB"/>
        </w:rPr>
        <w:t>,</w:t>
      </w:r>
      <w:r w:rsidR="00565FF0" w:rsidRPr="0076001F">
        <w:rPr>
          <w:lang w:val="en-GB"/>
        </w:rPr>
        <w:t>80</w:t>
      </w:r>
      <w:r w:rsidR="00382035" w:rsidRPr="0076001F">
        <w:rPr>
          <w:lang w:val="en-GB"/>
        </w:rPr>
        <w:t>0</w:t>
      </w:r>
      <w:r w:rsidR="003E42D0" w:rsidRPr="0076001F">
        <w:rPr>
          <w:lang w:val="en-GB"/>
        </w:rPr>
        <w:t xml:space="preserve"> households</w:t>
      </w:r>
      <w:r w:rsidR="008C067D" w:rsidRPr="0076001F">
        <w:rPr>
          <w:lang w:val="en-GB"/>
        </w:rPr>
        <w:t xml:space="preserve"> across </w:t>
      </w:r>
      <w:r w:rsidR="00C152BF" w:rsidRPr="0076001F">
        <w:rPr>
          <w:lang w:val="en-GB"/>
        </w:rPr>
        <w:t>1</w:t>
      </w:r>
      <w:r w:rsidR="00565FF0" w:rsidRPr="0076001F">
        <w:rPr>
          <w:lang w:val="en-GB"/>
        </w:rPr>
        <w:t>5</w:t>
      </w:r>
      <w:r w:rsidR="00F14FB0" w:rsidRPr="0076001F">
        <w:rPr>
          <w:lang w:val="en-GB"/>
        </w:rPr>
        <w:t xml:space="preserve">0 clusters with a fixed </w:t>
      </w:r>
      <w:r w:rsidR="009D46CD" w:rsidRPr="0076001F">
        <w:rPr>
          <w:lang w:val="en-GB"/>
        </w:rPr>
        <w:t>12</w:t>
      </w:r>
      <w:r w:rsidR="00F14FB0" w:rsidRPr="0076001F">
        <w:rPr>
          <w:lang w:val="en-GB"/>
        </w:rPr>
        <w:t xml:space="preserve"> households per cluster</w:t>
      </w:r>
      <w:r w:rsidR="004778B5" w:rsidRPr="0076001F">
        <w:rPr>
          <w:lang w:val="en-GB"/>
        </w:rPr>
        <w:t xml:space="preserve">; assume </w:t>
      </w:r>
      <w:r w:rsidR="00D902BC" w:rsidRPr="0076001F">
        <w:rPr>
          <w:lang w:val="en-GB"/>
        </w:rPr>
        <w:t>each cluster will be composed of 200 households in tota</w:t>
      </w:r>
      <w:r w:rsidR="00EC7928" w:rsidRPr="0076001F">
        <w:rPr>
          <w:lang w:val="en-GB"/>
        </w:rPr>
        <w:t>l</w:t>
      </w:r>
    </w:p>
    <w:p w14:paraId="218099EA" w14:textId="57317D42" w:rsidR="00EC7928" w:rsidRPr="0076001F" w:rsidRDefault="005C0F97" w:rsidP="00EC7928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Scenario 2: the survey will be carried out on n=5,</w:t>
      </w:r>
      <w:r w:rsidR="008A3965" w:rsidRPr="0076001F">
        <w:rPr>
          <w:lang w:val="en-GB"/>
        </w:rPr>
        <w:t>40</w:t>
      </w:r>
      <w:r w:rsidRPr="0076001F">
        <w:rPr>
          <w:lang w:val="en-GB"/>
        </w:rPr>
        <w:t>0 households across 4</w:t>
      </w:r>
      <w:r w:rsidR="008A3965" w:rsidRPr="0076001F">
        <w:rPr>
          <w:lang w:val="en-GB"/>
        </w:rPr>
        <w:t>5</w:t>
      </w:r>
      <w:r w:rsidRPr="0076001F">
        <w:rPr>
          <w:lang w:val="en-GB"/>
        </w:rPr>
        <w:t>0 clusters with a fixed 12 households per cluster; assume each cluster will be composed of 200 households in total</w:t>
      </w:r>
    </w:p>
    <w:p w14:paraId="73967515" w14:textId="77777777" w:rsidR="00C152BF" w:rsidRPr="0076001F" w:rsidRDefault="00C152BF" w:rsidP="002E53AC">
      <w:pPr>
        <w:pStyle w:val="Textwithbullets"/>
        <w:numPr>
          <w:ilvl w:val="0"/>
          <w:numId w:val="0"/>
        </w:numPr>
        <w:ind w:left="-1920"/>
        <w:rPr>
          <w:lang w:val="en-GB"/>
        </w:rPr>
      </w:pPr>
    </w:p>
    <w:p w14:paraId="1CA6F638" w14:textId="096E9D55" w:rsidR="002E53AC" w:rsidRPr="0076001F" w:rsidRDefault="002E53AC" w:rsidP="002E53AC">
      <w:pPr>
        <w:pStyle w:val="Textwithbullets"/>
        <w:numPr>
          <w:ilvl w:val="0"/>
          <w:numId w:val="0"/>
        </w:numPr>
        <w:ind w:left="-1920"/>
        <w:rPr>
          <w:lang w:val="en-GB"/>
        </w:rPr>
      </w:pPr>
      <w:r w:rsidRPr="0076001F">
        <w:rPr>
          <w:lang w:val="en-GB"/>
        </w:rPr>
        <w:t>Based on these assumptions the contractor will be tasked to carry out the follow</w:t>
      </w:r>
      <w:r w:rsidR="00FA6DFB" w:rsidRPr="0076001F">
        <w:rPr>
          <w:lang w:val="en-GB"/>
        </w:rPr>
        <w:t>ing activities:</w:t>
      </w:r>
    </w:p>
    <w:p w14:paraId="062C632F" w14:textId="70124396" w:rsidR="001533DB" w:rsidRPr="0076001F" w:rsidRDefault="00FA6DFB" w:rsidP="008B5CBE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Organise a qualitative field pre-test</w:t>
      </w:r>
      <w:r w:rsidR="001533DB" w:rsidRPr="0076001F">
        <w:rPr>
          <w:lang w:val="en-GB"/>
        </w:rPr>
        <w:t xml:space="preserve"> of the questionnaire</w:t>
      </w:r>
      <w:r w:rsidR="003E48DB" w:rsidRPr="0076001F">
        <w:rPr>
          <w:lang w:val="en-GB"/>
        </w:rPr>
        <w:t xml:space="preserve"> with the following parameters</w:t>
      </w:r>
    </w:p>
    <w:p w14:paraId="573C0671" w14:textId="00631D70" w:rsidR="0082624F" w:rsidRDefault="00C33065" w:rsidP="0082624F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>
        <w:rPr>
          <w:lang w:val="en-GB"/>
        </w:rPr>
        <w:t>3</w:t>
      </w:r>
      <w:r w:rsidR="00003782" w:rsidRPr="0076001F">
        <w:rPr>
          <w:lang w:val="en-GB"/>
        </w:rPr>
        <w:t xml:space="preserve"> enumerators who are of “supervisor” level or higher</w:t>
      </w:r>
    </w:p>
    <w:p w14:paraId="63C34327" w14:textId="21C0ECB6" w:rsidR="00C33065" w:rsidRPr="0076001F" w:rsidRDefault="00C33065" w:rsidP="0082624F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>
        <w:rPr>
          <w:lang w:val="en-GB"/>
        </w:rPr>
        <w:t>3 interpreters (from interviewing language to English) to facilitate the understanding of the pre-test</w:t>
      </w:r>
    </w:p>
    <w:p w14:paraId="26F35B92" w14:textId="6F3E7287" w:rsidR="00003782" w:rsidRPr="0076001F" w:rsidRDefault="00003782" w:rsidP="0082624F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 xml:space="preserve">1 day of training </w:t>
      </w:r>
      <w:r w:rsidR="00C33065">
        <w:rPr>
          <w:lang w:val="en-GB"/>
        </w:rPr>
        <w:t>5</w:t>
      </w:r>
      <w:r w:rsidRPr="0076001F">
        <w:rPr>
          <w:lang w:val="en-GB"/>
        </w:rPr>
        <w:t xml:space="preserve"> days of field work and 1 day of debrief</w:t>
      </w:r>
    </w:p>
    <w:p w14:paraId="0EB22E01" w14:textId="0F527142" w:rsidR="00FA6DFB" w:rsidRPr="0076001F" w:rsidRDefault="00B10729" w:rsidP="008B5CBE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Prepare for fieldwork</w:t>
      </w:r>
      <w:r w:rsidR="00A004D1" w:rsidRPr="0076001F">
        <w:rPr>
          <w:lang w:val="en-GB"/>
        </w:rPr>
        <w:t xml:space="preserve"> including</w:t>
      </w:r>
    </w:p>
    <w:p w14:paraId="68CF976A" w14:textId="459E5B08" w:rsidR="00805ED3" w:rsidRPr="0076001F" w:rsidRDefault="00D518F6" w:rsidP="00E82228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 xml:space="preserve">Organise </w:t>
      </w:r>
      <w:r w:rsidR="00E82228" w:rsidRPr="0076001F">
        <w:rPr>
          <w:lang w:val="en-GB"/>
        </w:rPr>
        <w:t>necessary permits and clearances in collaboration with UNHCR</w:t>
      </w:r>
    </w:p>
    <w:p w14:paraId="25A42485" w14:textId="742C5BA1" w:rsidR="000B4BE4" w:rsidRPr="0076001F" w:rsidRDefault="00800872" w:rsidP="00826B65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>
        <w:rPr>
          <w:lang w:val="en-GB"/>
        </w:rPr>
        <w:t>Lead on the</w:t>
      </w:r>
      <w:r w:rsidR="000B4BE4" w:rsidRPr="0076001F">
        <w:rPr>
          <w:lang w:val="en-GB"/>
        </w:rPr>
        <w:t xml:space="preserve"> questionnaire translation </w:t>
      </w:r>
      <w:r w:rsidR="002D1157">
        <w:rPr>
          <w:lang w:val="en-GB"/>
        </w:rPr>
        <w:t>into local languages (</w:t>
      </w:r>
      <w:r w:rsidR="000E0E5A">
        <w:rPr>
          <w:lang w:val="en-GB"/>
        </w:rPr>
        <w:t>Pashto, Dari</w:t>
      </w:r>
      <w:r w:rsidR="002D1157">
        <w:rPr>
          <w:lang w:val="en-GB"/>
        </w:rPr>
        <w:t xml:space="preserve">) </w:t>
      </w:r>
      <w:r w:rsidR="000B4BE4" w:rsidRPr="0076001F">
        <w:rPr>
          <w:lang w:val="en-GB"/>
        </w:rPr>
        <w:t>in collaboration with UNHC</w:t>
      </w:r>
      <w:r w:rsidR="00826B65" w:rsidRPr="0076001F">
        <w:rPr>
          <w:lang w:val="en-GB"/>
        </w:rPr>
        <w:t>R</w:t>
      </w:r>
    </w:p>
    <w:p w14:paraId="2FA22B03" w14:textId="77777777" w:rsidR="0020646B" w:rsidRPr="0076001F" w:rsidRDefault="0020646B" w:rsidP="0020646B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Implement listing survey in sampled clusters</w:t>
      </w:r>
    </w:p>
    <w:p w14:paraId="7B58D080" w14:textId="77777777" w:rsidR="0020646B" w:rsidRPr="0076001F" w:rsidRDefault="0020646B" w:rsidP="0020646B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Recruit listers</w:t>
      </w:r>
    </w:p>
    <w:p w14:paraId="1943CA78" w14:textId="77777777" w:rsidR="0020646B" w:rsidRPr="0076001F" w:rsidRDefault="0020646B" w:rsidP="0020646B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Plan and conduct training of listers</w:t>
      </w:r>
    </w:p>
    <w:p w14:paraId="58BB1CC2" w14:textId="77777777" w:rsidR="0020646B" w:rsidRPr="0076001F" w:rsidRDefault="0020646B" w:rsidP="0020646B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Implement listing enumeration</w:t>
      </w:r>
    </w:p>
    <w:p w14:paraId="5A31D9D1" w14:textId="4EB9BAB7" w:rsidR="00B10729" w:rsidRPr="0076001F" w:rsidRDefault="00B10729" w:rsidP="008B5CBE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Recruit and train the interviewers</w:t>
      </w:r>
    </w:p>
    <w:p w14:paraId="57DD5485" w14:textId="2E403F72" w:rsidR="00F65B65" w:rsidRPr="00F65B65" w:rsidRDefault="00D83AB7" w:rsidP="00F65B65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Organise recruitment of experienced interviewer</w:t>
      </w:r>
      <w:r w:rsidR="00F65B65">
        <w:rPr>
          <w:lang w:val="en-GB"/>
        </w:rPr>
        <w:t xml:space="preserve">s which should include </w:t>
      </w:r>
      <w:r w:rsidR="00155A9D">
        <w:rPr>
          <w:lang w:val="en-GB"/>
        </w:rPr>
        <w:t xml:space="preserve">interviewers </w:t>
      </w:r>
      <w:r w:rsidR="00A6785F">
        <w:rPr>
          <w:lang w:val="en-GB"/>
        </w:rPr>
        <w:t>with a refugee background and should be fluent in relevant languages to be used in interviews</w:t>
      </w:r>
    </w:p>
    <w:p w14:paraId="7DBD6928" w14:textId="1ADFC365" w:rsidR="00D83AB7" w:rsidRPr="0076001F" w:rsidRDefault="00535FE1" w:rsidP="00085A54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Plan and conduct – in partnership with UNHCR the training of the field teams</w:t>
      </w:r>
    </w:p>
    <w:p w14:paraId="4A6E8A85" w14:textId="6F8003CC" w:rsidR="0007505D" w:rsidRPr="0076001F" w:rsidRDefault="0007505D" w:rsidP="00085A54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 xml:space="preserve">Organise field </w:t>
      </w:r>
      <w:r w:rsidR="00207715" w:rsidRPr="0076001F">
        <w:rPr>
          <w:lang w:val="en-GB"/>
        </w:rPr>
        <w:t>practice</w:t>
      </w:r>
      <w:r w:rsidRPr="0076001F">
        <w:rPr>
          <w:lang w:val="en-GB"/>
        </w:rPr>
        <w:t xml:space="preserve"> as part of the training activities</w:t>
      </w:r>
      <w:r w:rsidR="00697956" w:rsidRPr="0076001F">
        <w:rPr>
          <w:lang w:val="en-GB"/>
        </w:rPr>
        <w:t xml:space="preserve"> (at least 2 field days)</w:t>
      </w:r>
    </w:p>
    <w:p w14:paraId="066B6F77" w14:textId="33DB1C64" w:rsidR="00B10729" w:rsidRPr="0076001F" w:rsidRDefault="009B367E" w:rsidP="008B5CBE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Implement the main data collection in the field</w:t>
      </w:r>
    </w:p>
    <w:p w14:paraId="68854DA4" w14:textId="7A823E7C" w:rsidR="00DC26A6" w:rsidRPr="0076001F" w:rsidRDefault="00571D96" w:rsidP="00B042B2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 xml:space="preserve">Coordinate </w:t>
      </w:r>
      <w:r w:rsidR="004B12DF" w:rsidRPr="0076001F">
        <w:rPr>
          <w:lang w:val="en-GB"/>
        </w:rPr>
        <w:t xml:space="preserve">and manage </w:t>
      </w:r>
      <w:r w:rsidRPr="0076001F">
        <w:rPr>
          <w:lang w:val="en-GB"/>
        </w:rPr>
        <w:t>field activities</w:t>
      </w:r>
    </w:p>
    <w:p w14:paraId="76F840DB" w14:textId="2BD7DCB4" w:rsidR="00571D96" w:rsidRPr="0076001F" w:rsidRDefault="00B042B2" w:rsidP="00B042B2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Provide continuous data management</w:t>
      </w:r>
    </w:p>
    <w:p w14:paraId="133AB93D" w14:textId="74A9AB68" w:rsidR="00774F73" w:rsidRDefault="00774F73" w:rsidP="00B042B2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Provide continuous briefing of field teams</w:t>
      </w:r>
      <w:r w:rsidR="00187BFD" w:rsidRPr="0076001F">
        <w:rPr>
          <w:lang w:val="en-GB"/>
        </w:rPr>
        <w:t xml:space="preserve"> on quality of their work</w:t>
      </w:r>
    </w:p>
    <w:p w14:paraId="2C21B00A" w14:textId="32016F44" w:rsidR="0067135C" w:rsidRPr="0076001F" w:rsidRDefault="0067135C" w:rsidP="00B042B2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>
        <w:rPr>
          <w:lang w:val="en-GB"/>
        </w:rPr>
        <w:lastRenderedPageBreak/>
        <w:t xml:space="preserve">Provide continuous briefing of UNHCR team on </w:t>
      </w:r>
      <w:r w:rsidR="001A323B">
        <w:rPr>
          <w:lang w:val="en-GB"/>
        </w:rPr>
        <w:t>progress and quality of the fieldwork</w:t>
      </w:r>
    </w:p>
    <w:p w14:paraId="34B19EC7" w14:textId="7AC90977" w:rsidR="00187BFD" w:rsidRPr="0076001F" w:rsidRDefault="007E31F3" w:rsidP="00B042B2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Finalisation of the data</w:t>
      </w:r>
    </w:p>
    <w:p w14:paraId="336557AC" w14:textId="54EC59D7" w:rsidR="001A677E" w:rsidRPr="0076001F" w:rsidRDefault="00C070E9" w:rsidP="008B5CBE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Plan and conduct debrief of the field teams</w:t>
      </w:r>
    </w:p>
    <w:p w14:paraId="0A3F6B38" w14:textId="459C1386" w:rsidR="00C070E9" w:rsidRDefault="004711F6" w:rsidP="00C070E9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Organise regular debrief</w:t>
      </w:r>
      <w:r w:rsidR="00B32055" w:rsidRPr="0076001F">
        <w:rPr>
          <w:lang w:val="en-GB"/>
        </w:rPr>
        <w:t>s</w:t>
      </w:r>
      <w:r w:rsidRPr="0076001F">
        <w:rPr>
          <w:lang w:val="en-GB"/>
        </w:rPr>
        <w:t xml:space="preserve"> </w:t>
      </w:r>
      <w:r w:rsidR="001934E1" w:rsidRPr="0076001F">
        <w:rPr>
          <w:lang w:val="en-GB"/>
        </w:rPr>
        <w:t>of field teams to</w:t>
      </w:r>
      <w:r w:rsidR="00EE44B8">
        <w:rPr>
          <w:lang w:val="en-GB"/>
        </w:rPr>
        <w:t xml:space="preserve"> better</w:t>
      </w:r>
      <w:r w:rsidR="001934E1" w:rsidRPr="0076001F">
        <w:rPr>
          <w:lang w:val="en-GB"/>
        </w:rPr>
        <w:t xml:space="preserve"> understand the functioning of the </w:t>
      </w:r>
      <w:r w:rsidR="00EE44B8">
        <w:rPr>
          <w:lang w:val="en-GB"/>
        </w:rPr>
        <w:t>questionnaire</w:t>
      </w:r>
    </w:p>
    <w:p w14:paraId="6A3F9970" w14:textId="5132EBFE" w:rsidR="001934E1" w:rsidRPr="0076001F" w:rsidRDefault="00B32055" w:rsidP="00C070E9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Organise a final debrief at the end of fieldwork</w:t>
      </w:r>
    </w:p>
    <w:p w14:paraId="58AF95AC" w14:textId="1C0CD573" w:rsidR="009B367E" w:rsidRPr="0076001F" w:rsidRDefault="009B367E" w:rsidP="008B5CBE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Provide quality assurance</w:t>
      </w:r>
    </w:p>
    <w:p w14:paraId="3BE72879" w14:textId="25E0D51F" w:rsidR="00AD6B1B" w:rsidRDefault="00F94790" w:rsidP="00AD6B1B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 w:rsidRPr="0076001F">
        <w:rPr>
          <w:lang w:val="en-GB"/>
        </w:rPr>
        <w:t>Plan and conduct quality assurance activities in the field</w:t>
      </w:r>
      <w:r w:rsidR="00A75766" w:rsidRPr="0076001F">
        <w:rPr>
          <w:lang w:val="en-GB"/>
        </w:rPr>
        <w:t xml:space="preserve"> using independent </w:t>
      </w:r>
      <w:r w:rsidR="00CB47CA" w:rsidRPr="0076001F">
        <w:rPr>
          <w:lang w:val="en-GB"/>
        </w:rPr>
        <w:t>verifier</w:t>
      </w:r>
      <w:r w:rsidR="00AD6B1B" w:rsidRPr="0076001F">
        <w:rPr>
          <w:lang w:val="en-GB"/>
        </w:rPr>
        <w:t>s</w:t>
      </w:r>
    </w:p>
    <w:p w14:paraId="3E79581E" w14:textId="0D1EBA14" w:rsidR="003A5FA5" w:rsidRPr="003A5FA5" w:rsidRDefault="009C5740" w:rsidP="003A5FA5">
      <w:pPr>
        <w:pStyle w:val="Textwithbullets"/>
        <w:numPr>
          <w:ilvl w:val="1"/>
          <w:numId w:val="1"/>
        </w:numPr>
        <w:ind w:left="-1134"/>
        <w:rPr>
          <w:lang w:val="en-GB"/>
        </w:rPr>
      </w:pPr>
      <w:r>
        <w:rPr>
          <w:lang w:val="en-GB"/>
        </w:rPr>
        <w:t xml:space="preserve">Provide other approaches deemed appropriate </w:t>
      </w:r>
      <w:r w:rsidR="003A5FA5">
        <w:rPr>
          <w:lang w:val="en-GB"/>
        </w:rPr>
        <w:t>to assure the high quality of the collected data</w:t>
      </w:r>
    </w:p>
    <w:p w14:paraId="3813C893" w14:textId="77777777" w:rsidR="00AD6B1B" w:rsidRPr="0076001F" w:rsidRDefault="00AD6B1B" w:rsidP="00AD6B1B">
      <w:pPr>
        <w:pStyle w:val="Subtitleofdocument"/>
      </w:pPr>
    </w:p>
    <w:p w14:paraId="73DE7F88" w14:textId="6A028BF0" w:rsidR="00AD6B1B" w:rsidRPr="0076001F" w:rsidRDefault="00AD6B1B" w:rsidP="00AD6B1B">
      <w:pPr>
        <w:pStyle w:val="Subtitleofdocument"/>
      </w:pPr>
      <w:r w:rsidRPr="0076001F">
        <w:t>Deliverables</w:t>
      </w:r>
    </w:p>
    <w:p w14:paraId="7EBF5C89" w14:textId="19B32321" w:rsidR="00AD6B1B" w:rsidRPr="0076001F" w:rsidRDefault="008642CC" w:rsidP="00E43980">
      <w:pPr>
        <w:pStyle w:val="Maintext"/>
        <w:ind w:left="-1985"/>
      </w:pPr>
      <w:r w:rsidRPr="0076001F">
        <w:t xml:space="preserve">The following deliverables are expected </w:t>
      </w:r>
      <w:r w:rsidR="007117B3" w:rsidRPr="0076001F">
        <w:t>to be submitted as part of the project activities</w:t>
      </w:r>
    </w:p>
    <w:p w14:paraId="085776C4" w14:textId="16232120" w:rsidR="007117B3" w:rsidRPr="0076001F" w:rsidRDefault="007117B3" w:rsidP="004C7682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 xml:space="preserve">Inception </w:t>
      </w:r>
      <w:proofErr w:type="gramStart"/>
      <w:r w:rsidRPr="0076001F">
        <w:rPr>
          <w:lang w:val="en-GB"/>
        </w:rPr>
        <w:t>report</w:t>
      </w:r>
      <w:r w:rsidR="005F4843" w:rsidRPr="0076001F">
        <w:rPr>
          <w:lang w:val="en-GB"/>
        </w:rPr>
        <w:t>;</w:t>
      </w:r>
      <w:proofErr w:type="gramEnd"/>
    </w:p>
    <w:p w14:paraId="2DDB3335" w14:textId="299456E7" w:rsidR="004C7682" w:rsidRPr="0076001F" w:rsidRDefault="002478C3" w:rsidP="004C7682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 xml:space="preserve">Weekly short report on fieldwork </w:t>
      </w:r>
      <w:proofErr w:type="gramStart"/>
      <w:r w:rsidRPr="0076001F">
        <w:rPr>
          <w:lang w:val="en-GB"/>
        </w:rPr>
        <w:t>activities</w:t>
      </w:r>
      <w:r w:rsidR="005F4843" w:rsidRPr="0076001F">
        <w:rPr>
          <w:lang w:val="en-GB"/>
        </w:rPr>
        <w:t>;</w:t>
      </w:r>
      <w:proofErr w:type="gramEnd"/>
    </w:p>
    <w:p w14:paraId="3BE65003" w14:textId="39F9155E" w:rsidR="00B32055" w:rsidRPr="0083136A" w:rsidRDefault="00B32055" w:rsidP="0083136A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 xml:space="preserve">Weekly debrief transcripts and </w:t>
      </w:r>
      <w:proofErr w:type="gramStart"/>
      <w:r w:rsidRPr="0076001F">
        <w:rPr>
          <w:lang w:val="en-GB"/>
        </w:rPr>
        <w:t>report</w:t>
      </w:r>
      <w:r w:rsidR="0083136A">
        <w:rPr>
          <w:lang w:val="en-GB"/>
        </w:rPr>
        <w:t>;</w:t>
      </w:r>
      <w:proofErr w:type="gramEnd"/>
    </w:p>
    <w:p w14:paraId="104CA625" w14:textId="1395BD10" w:rsidR="00187BFD" w:rsidRPr="0076001F" w:rsidRDefault="00187BFD" w:rsidP="004C7682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Final data</w:t>
      </w:r>
      <w:r w:rsidR="007E31F3" w:rsidRPr="0076001F">
        <w:rPr>
          <w:lang w:val="en-GB"/>
        </w:rPr>
        <w:t xml:space="preserve">set </w:t>
      </w:r>
      <w:r w:rsidR="00F355A2" w:rsidRPr="0076001F">
        <w:rPr>
          <w:lang w:val="en-GB"/>
        </w:rPr>
        <w:t xml:space="preserve">with </w:t>
      </w:r>
      <w:proofErr w:type="gramStart"/>
      <w:r w:rsidR="00F355A2" w:rsidRPr="0076001F">
        <w:rPr>
          <w:lang w:val="en-GB"/>
        </w:rPr>
        <w:t>documentation</w:t>
      </w:r>
      <w:r w:rsidR="005F4843" w:rsidRPr="0076001F">
        <w:rPr>
          <w:lang w:val="en-GB"/>
        </w:rPr>
        <w:t>;</w:t>
      </w:r>
      <w:proofErr w:type="gramEnd"/>
    </w:p>
    <w:p w14:paraId="4113CF93" w14:textId="5A1C5099" w:rsidR="00F355A2" w:rsidRPr="0076001F" w:rsidRDefault="00F355A2" w:rsidP="004C7682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Final report</w:t>
      </w:r>
      <w:r w:rsidR="00076EEE" w:rsidRPr="0076001F">
        <w:rPr>
          <w:lang w:val="en-GB"/>
        </w:rPr>
        <w:t xml:space="preserve"> about survey activities </w:t>
      </w:r>
      <w:r w:rsidR="0083136A">
        <w:rPr>
          <w:lang w:val="en-GB"/>
        </w:rPr>
        <w:t xml:space="preserve">including transcription and report on debriefing sessions </w:t>
      </w:r>
      <w:r w:rsidR="00076EEE" w:rsidRPr="0076001F">
        <w:rPr>
          <w:lang w:val="en-GB"/>
        </w:rPr>
        <w:t xml:space="preserve">(does not include any </w:t>
      </w:r>
      <w:r w:rsidR="00005AEC" w:rsidRPr="0076001F">
        <w:rPr>
          <w:lang w:val="en-GB"/>
        </w:rPr>
        <w:t>substantive analysis)</w:t>
      </w:r>
      <w:r w:rsidR="005F4843" w:rsidRPr="0076001F">
        <w:rPr>
          <w:lang w:val="en-GB"/>
        </w:rPr>
        <w:t>.</w:t>
      </w:r>
    </w:p>
    <w:p w14:paraId="26DEE63A" w14:textId="1FC2E745" w:rsidR="005C39CC" w:rsidRPr="0076001F" w:rsidRDefault="005C39CC" w:rsidP="00E43980">
      <w:pPr>
        <w:pStyle w:val="Maintext"/>
        <w:ind w:left="-1985"/>
      </w:pPr>
    </w:p>
    <w:p w14:paraId="132F01FC" w14:textId="39425133" w:rsidR="005F4843" w:rsidRPr="0076001F" w:rsidRDefault="007F342B" w:rsidP="007F342B">
      <w:pPr>
        <w:pStyle w:val="Subtitleofdocument"/>
      </w:pPr>
      <w:r w:rsidRPr="0076001F">
        <w:t>Qualification requirements of the contractor</w:t>
      </w:r>
    </w:p>
    <w:p w14:paraId="17F4C382" w14:textId="65BC8E82" w:rsidR="00B51F9B" w:rsidRPr="0076001F" w:rsidRDefault="000E7673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Demon</w:t>
      </w:r>
      <w:r w:rsidR="00806C0A" w:rsidRPr="0076001F">
        <w:rPr>
          <w:lang w:val="en-GB"/>
        </w:rPr>
        <w:t>strated e</w:t>
      </w:r>
      <w:r w:rsidR="00ED22F5" w:rsidRPr="0076001F">
        <w:rPr>
          <w:lang w:val="en-GB"/>
        </w:rPr>
        <w:t xml:space="preserve">xperience of at least 5 years in </w:t>
      </w:r>
      <w:r w:rsidR="00587DA7" w:rsidRPr="0076001F">
        <w:rPr>
          <w:lang w:val="en-GB"/>
        </w:rPr>
        <w:t xml:space="preserve">conducting </w:t>
      </w:r>
      <w:r w:rsidR="00CA47D6" w:rsidRPr="0076001F">
        <w:rPr>
          <w:lang w:val="en-GB"/>
        </w:rPr>
        <w:t xml:space="preserve">computer assisted </w:t>
      </w:r>
      <w:r w:rsidR="00587DA7" w:rsidRPr="0076001F">
        <w:rPr>
          <w:lang w:val="en-GB"/>
        </w:rPr>
        <w:t xml:space="preserve">large scale </w:t>
      </w:r>
      <w:r w:rsidR="00B51F9B" w:rsidRPr="0076001F">
        <w:rPr>
          <w:lang w:val="en-GB"/>
        </w:rPr>
        <w:t>household surveys</w:t>
      </w:r>
      <w:r w:rsidR="00FD4C08" w:rsidRPr="0076001F">
        <w:rPr>
          <w:lang w:val="en-GB"/>
        </w:rPr>
        <w:t xml:space="preserve"> </w:t>
      </w:r>
      <w:r w:rsidR="009D4E0B" w:rsidRPr="0076001F">
        <w:rPr>
          <w:lang w:val="en-GB"/>
        </w:rPr>
        <w:t xml:space="preserve">in </w:t>
      </w:r>
      <w:r w:rsidR="00E4720F">
        <w:rPr>
          <w:lang w:val="en-GB"/>
        </w:rPr>
        <w:t>Pakistan</w:t>
      </w:r>
      <w:r w:rsidR="009D4E0B" w:rsidRPr="0076001F">
        <w:rPr>
          <w:lang w:val="en-GB"/>
        </w:rPr>
        <w:t xml:space="preserve"> </w:t>
      </w:r>
      <w:r w:rsidR="00FD4C08" w:rsidRPr="0076001F">
        <w:rPr>
          <w:lang w:val="en-GB"/>
        </w:rPr>
        <w:t>(essential</w:t>
      </w:r>
      <w:proofErr w:type="gramStart"/>
      <w:r w:rsidR="00FD4C08" w:rsidRPr="0076001F">
        <w:rPr>
          <w:lang w:val="en-GB"/>
        </w:rPr>
        <w:t>);</w:t>
      </w:r>
      <w:proofErr w:type="gramEnd"/>
    </w:p>
    <w:p w14:paraId="4F3F07E7" w14:textId="7BD27479" w:rsidR="00197690" w:rsidRPr="0076001F" w:rsidRDefault="00197690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 xml:space="preserve">Demonstrated </w:t>
      </w:r>
      <w:r w:rsidR="0096465A" w:rsidRPr="0076001F">
        <w:rPr>
          <w:lang w:val="en-GB"/>
        </w:rPr>
        <w:t xml:space="preserve">experience in </w:t>
      </w:r>
      <w:r w:rsidR="00826A08" w:rsidRPr="0076001F">
        <w:rPr>
          <w:lang w:val="en-GB"/>
        </w:rPr>
        <w:t>conducting</w:t>
      </w:r>
      <w:r w:rsidR="0096465A" w:rsidRPr="0076001F">
        <w:rPr>
          <w:lang w:val="en-GB"/>
        </w:rPr>
        <w:t xml:space="preserve"> listing surveys (desirable</w:t>
      </w:r>
      <w:proofErr w:type="gramStart"/>
      <w:r w:rsidR="0096465A" w:rsidRPr="0076001F">
        <w:rPr>
          <w:lang w:val="en-GB"/>
        </w:rPr>
        <w:t>)</w:t>
      </w:r>
      <w:r w:rsidR="00E4720F">
        <w:rPr>
          <w:lang w:val="en-GB"/>
        </w:rPr>
        <w:t>;</w:t>
      </w:r>
      <w:proofErr w:type="gramEnd"/>
    </w:p>
    <w:p w14:paraId="4000F9D6" w14:textId="329312A5" w:rsidR="00ED22F5" w:rsidRPr="0076001F" w:rsidRDefault="00B51F9B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H</w:t>
      </w:r>
      <w:r w:rsidR="00ED22F5" w:rsidRPr="0076001F">
        <w:rPr>
          <w:lang w:val="en-GB"/>
        </w:rPr>
        <w:t xml:space="preserve">ave </w:t>
      </w:r>
      <w:r w:rsidRPr="0076001F">
        <w:rPr>
          <w:lang w:val="en-GB"/>
        </w:rPr>
        <w:t>access to exper</w:t>
      </w:r>
      <w:r w:rsidR="00FD4C08" w:rsidRPr="0076001F">
        <w:rPr>
          <w:lang w:val="en-GB"/>
        </w:rPr>
        <w:t>ienced</w:t>
      </w:r>
      <w:r w:rsidR="00ED22F5" w:rsidRPr="0076001F">
        <w:rPr>
          <w:lang w:val="en-GB"/>
        </w:rPr>
        <w:t xml:space="preserve"> interviewers </w:t>
      </w:r>
      <w:r w:rsidR="00427479" w:rsidRPr="0076001F">
        <w:rPr>
          <w:lang w:val="en-GB"/>
        </w:rPr>
        <w:t xml:space="preserve">and field supervisors </w:t>
      </w:r>
      <w:r w:rsidR="00ED22F5" w:rsidRPr="0076001F">
        <w:rPr>
          <w:lang w:val="en-GB"/>
        </w:rPr>
        <w:t>(essential</w:t>
      </w:r>
      <w:proofErr w:type="gramStart"/>
      <w:r w:rsidR="00ED22F5" w:rsidRPr="0076001F">
        <w:rPr>
          <w:lang w:val="en-GB"/>
        </w:rPr>
        <w:t>);</w:t>
      </w:r>
      <w:proofErr w:type="gramEnd"/>
    </w:p>
    <w:p w14:paraId="007D5F16" w14:textId="01C46CD9" w:rsidR="00ED22F5" w:rsidRPr="0076001F" w:rsidRDefault="00ED22F5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Demonstrate</w:t>
      </w:r>
      <w:r w:rsidR="00825374" w:rsidRPr="0076001F">
        <w:rPr>
          <w:lang w:val="en-GB"/>
        </w:rPr>
        <w:t>d ability to source an experienced</w:t>
      </w:r>
      <w:r w:rsidRPr="0076001F">
        <w:rPr>
          <w:lang w:val="en-GB"/>
        </w:rPr>
        <w:t xml:space="preserve"> survey manager </w:t>
      </w:r>
      <w:r w:rsidR="00760E83" w:rsidRPr="0076001F">
        <w:rPr>
          <w:lang w:val="en-GB"/>
        </w:rPr>
        <w:t>and</w:t>
      </w:r>
      <w:r w:rsidRPr="0076001F">
        <w:rPr>
          <w:lang w:val="en-GB"/>
        </w:rPr>
        <w:t xml:space="preserve"> </w:t>
      </w:r>
      <w:r w:rsidR="00760E83" w:rsidRPr="0076001F">
        <w:rPr>
          <w:lang w:val="en-GB"/>
        </w:rPr>
        <w:t>d</w:t>
      </w:r>
      <w:r w:rsidRPr="0076001F">
        <w:rPr>
          <w:lang w:val="en-GB"/>
        </w:rPr>
        <w:t>ata manager</w:t>
      </w:r>
      <w:r w:rsidR="00717ECE" w:rsidRPr="0076001F">
        <w:rPr>
          <w:lang w:val="en-GB"/>
        </w:rPr>
        <w:t xml:space="preserve"> (essential</w:t>
      </w:r>
      <w:proofErr w:type="gramStart"/>
      <w:r w:rsidR="00717ECE" w:rsidRPr="0076001F">
        <w:rPr>
          <w:lang w:val="en-GB"/>
        </w:rPr>
        <w:t>);</w:t>
      </w:r>
      <w:proofErr w:type="gramEnd"/>
    </w:p>
    <w:p w14:paraId="233E1D0D" w14:textId="2991A5FB" w:rsidR="00ED22F5" w:rsidRPr="0076001F" w:rsidRDefault="00ED22F5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Fluency in written and spoken English (essential</w:t>
      </w:r>
      <w:proofErr w:type="gramStart"/>
      <w:r w:rsidRPr="0076001F">
        <w:rPr>
          <w:lang w:val="en-GB"/>
        </w:rPr>
        <w:t>)</w:t>
      </w:r>
      <w:r w:rsidR="00717ECE" w:rsidRPr="0076001F">
        <w:rPr>
          <w:lang w:val="en-GB"/>
        </w:rPr>
        <w:t>;</w:t>
      </w:r>
      <w:proofErr w:type="gramEnd"/>
    </w:p>
    <w:p w14:paraId="20ED4DEC" w14:textId="42A83FE3" w:rsidR="00ED22F5" w:rsidRPr="0076001F" w:rsidRDefault="00E561D0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In depth</w:t>
      </w:r>
      <w:r w:rsidR="00ED22F5" w:rsidRPr="0076001F">
        <w:rPr>
          <w:lang w:val="en-GB"/>
        </w:rPr>
        <w:t xml:space="preserve"> knowledge of local context</w:t>
      </w:r>
      <w:r w:rsidR="004855FB" w:rsidRPr="0076001F">
        <w:rPr>
          <w:lang w:val="en-GB"/>
        </w:rPr>
        <w:t xml:space="preserve"> across all geographies of </w:t>
      </w:r>
      <w:r w:rsidR="00E4720F">
        <w:rPr>
          <w:lang w:val="en-GB"/>
        </w:rPr>
        <w:t>Pakistan</w:t>
      </w:r>
      <w:r w:rsidR="00717ECE" w:rsidRPr="0076001F">
        <w:rPr>
          <w:lang w:val="en-GB"/>
        </w:rPr>
        <w:t xml:space="preserve"> (essential</w:t>
      </w:r>
      <w:proofErr w:type="gramStart"/>
      <w:r w:rsidR="00717ECE" w:rsidRPr="0076001F">
        <w:rPr>
          <w:lang w:val="en-GB"/>
        </w:rPr>
        <w:t>);</w:t>
      </w:r>
      <w:proofErr w:type="gramEnd"/>
    </w:p>
    <w:p w14:paraId="4AD3142D" w14:textId="4BA7B4DE" w:rsidR="00ED22F5" w:rsidRPr="0076001F" w:rsidRDefault="00760E83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Experience in conducting</w:t>
      </w:r>
      <w:r w:rsidR="00717ECE" w:rsidRPr="0076001F">
        <w:rPr>
          <w:lang w:val="en-GB"/>
        </w:rPr>
        <w:t xml:space="preserve"> surveys on </w:t>
      </w:r>
      <w:r w:rsidR="003920C9" w:rsidRPr="0076001F">
        <w:rPr>
          <w:lang w:val="en-GB"/>
        </w:rPr>
        <w:t>hard-to-reach</w:t>
      </w:r>
      <w:r w:rsidR="00717ECE" w:rsidRPr="0076001F">
        <w:rPr>
          <w:lang w:val="en-GB"/>
        </w:rPr>
        <w:t xml:space="preserve"> populations and on refugees in particular (desirable</w:t>
      </w:r>
      <w:proofErr w:type="gramStart"/>
      <w:r w:rsidR="00717ECE" w:rsidRPr="0076001F">
        <w:rPr>
          <w:lang w:val="en-GB"/>
        </w:rPr>
        <w:t>)</w:t>
      </w:r>
      <w:r w:rsidR="00E4720F">
        <w:rPr>
          <w:lang w:val="en-GB"/>
        </w:rPr>
        <w:t>;</w:t>
      </w:r>
      <w:proofErr w:type="gramEnd"/>
    </w:p>
    <w:p w14:paraId="4031D723" w14:textId="46AFA614" w:rsidR="007F342B" w:rsidRPr="0076001F" w:rsidRDefault="00ED22F5" w:rsidP="00ED22F5">
      <w:pPr>
        <w:pStyle w:val="Textwithbullets"/>
        <w:ind w:left="-1560"/>
        <w:rPr>
          <w:lang w:val="en-GB"/>
        </w:rPr>
      </w:pPr>
      <w:r w:rsidRPr="0076001F">
        <w:rPr>
          <w:lang w:val="en-GB"/>
        </w:rPr>
        <w:t>Prior experience o</w:t>
      </w:r>
      <w:r w:rsidR="00717ECE" w:rsidRPr="0076001F">
        <w:rPr>
          <w:lang w:val="en-GB"/>
        </w:rPr>
        <w:t>f</w:t>
      </w:r>
      <w:r w:rsidRPr="0076001F">
        <w:rPr>
          <w:lang w:val="en-GB"/>
        </w:rPr>
        <w:t xml:space="preserve"> work with </w:t>
      </w:r>
      <w:r w:rsidR="001A2D44">
        <w:rPr>
          <w:lang w:val="en-GB"/>
        </w:rPr>
        <w:t xml:space="preserve">UN agencies and other international organizations </w:t>
      </w:r>
      <w:r w:rsidR="00717ECE" w:rsidRPr="0076001F">
        <w:rPr>
          <w:lang w:val="en-GB"/>
        </w:rPr>
        <w:t>(</w:t>
      </w:r>
      <w:r w:rsidRPr="0076001F">
        <w:rPr>
          <w:lang w:val="en-GB"/>
        </w:rPr>
        <w:t>desirable)</w:t>
      </w:r>
    </w:p>
    <w:p w14:paraId="3F83A483" w14:textId="17689D9F" w:rsidR="00DC0A3B" w:rsidRPr="0076001F" w:rsidRDefault="00DC0A3B" w:rsidP="00E43980">
      <w:pPr>
        <w:pStyle w:val="Maintext"/>
        <w:ind w:left="-1985"/>
      </w:pPr>
    </w:p>
    <w:p w14:paraId="6D3EBB37" w14:textId="7EA75C7B" w:rsidR="005F62E1" w:rsidRPr="0076001F" w:rsidRDefault="009873A0" w:rsidP="003D236F">
      <w:pPr>
        <w:pStyle w:val="Subtitleofdocument"/>
      </w:pPr>
      <w:r w:rsidRPr="0076001F">
        <w:t>Preparation of the proposal</w:t>
      </w:r>
    </w:p>
    <w:p w14:paraId="7593D663" w14:textId="05C3941E" w:rsidR="009873A0" w:rsidRDefault="004818D4" w:rsidP="004818D4">
      <w:pPr>
        <w:pStyle w:val="Maintext"/>
        <w:ind w:left="-1985"/>
      </w:pPr>
      <w:r>
        <w:t xml:space="preserve">The applicant should prepare a technical proposal for conducting the </w:t>
      </w:r>
      <w:r w:rsidR="00083FBB">
        <w:t>described survey</w:t>
      </w:r>
      <w:r w:rsidR="00617B0F">
        <w:t xml:space="preserve">, which should contain </w:t>
      </w:r>
      <w:r w:rsidR="00BB03D7">
        <w:t xml:space="preserve">general approach to conducting </w:t>
      </w:r>
      <w:r w:rsidR="004C5467">
        <w:t>surveys</w:t>
      </w:r>
      <w:r w:rsidR="00BB03D7">
        <w:t xml:space="preserve"> and particular ways of dealing with challenges foreseen </w:t>
      </w:r>
      <w:r w:rsidR="00B64C43">
        <w:t xml:space="preserve">for the proposed survey. The applicant should develop and elaborate on the proposed model of fieldwork including data management and central oversight. </w:t>
      </w:r>
      <w:r w:rsidR="00242E51">
        <w:t xml:space="preserve">The proposal should also describe approach </w:t>
      </w:r>
      <w:r w:rsidR="00177299">
        <w:t xml:space="preserve">to </w:t>
      </w:r>
      <w:r w:rsidR="00683013">
        <w:t xml:space="preserve">ensuring high </w:t>
      </w:r>
      <w:r w:rsidR="00177299">
        <w:t>quality</w:t>
      </w:r>
      <w:r w:rsidR="00683013">
        <w:t xml:space="preserve"> of the collected data</w:t>
      </w:r>
      <w:r w:rsidR="00B457EF">
        <w:t>, which is of paramount importance for the success of the survey</w:t>
      </w:r>
      <w:r w:rsidR="00177299">
        <w:t>.</w:t>
      </w:r>
      <w:r w:rsidR="00683013">
        <w:t xml:space="preserve"> The proposal should describe </w:t>
      </w:r>
      <w:r w:rsidR="00DD6591">
        <w:t>staffing and organisational setup of the project with detailed proposed tim</w:t>
      </w:r>
      <w:r w:rsidR="004E09A8">
        <w:t>eline of activities.</w:t>
      </w:r>
      <w:r w:rsidR="004F5ED1">
        <w:t xml:space="preserve"> </w:t>
      </w:r>
      <w:r w:rsidR="005A0A15">
        <w:t xml:space="preserve">Description of relevant </w:t>
      </w:r>
      <w:r w:rsidR="00061D22">
        <w:t xml:space="preserve">qualifications and experience should be </w:t>
      </w:r>
      <w:r w:rsidR="00A26C13">
        <w:t xml:space="preserve">accompanied by a list of relevant projects. </w:t>
      </w:r>
    </w:p>
    <w:p w14:paraId="3B15FF4B" w14:textId="3DA6C388" w:rsidR="00111A8F" w:rsidRDefault="00111A8F" w:rsidP="004818D4">
      <w:pPr>
        <w:pStyle w:val="Maintext"/>
        <w:ind w:left="-1985"/>
      </w:pPr>
      <w:r>
        <w:t xml:space="preserve">Technical proposal should also include a narrative on the </w:t>
      </w:r>
      <w:r w:rsidR="0094109F">
        <w:t xml:space="preserve">financial construction </w:t>
      </w:r>
      <w:r>
        <w:t>describing the rationale for the proposed activities.</w:t>
      </w:r>
      <w:r w:rsidR="0094109F" w:rsidRPr="0094109F">
        <w:t xml:space="preserve"> </w:t>
      </w:r>
      <w:r w:rsidR="0094109F">
        <w:t xml:space="preserve">It is particularly important that the financial narrative included in the technical </w:t>
      </w:r>
      <w:r w:rsidR="00DD2F2D">
        <w:t xml:space="preserve">proposal does NOT contain any financial figures. However, it should </w:t>
      </w:r>
      <w:r w:rsidR="0094109F">
        <w:t xml:space="preserve">contain a detailed description of the proposed fieldwork model including, size and composition of teams, means of transport as well as any assumptions on which the </w:t>
      </w:r>
      <w:r w:rsidR="009C15F1">
        <w:t>financial proposal</w:t>
      </w:r>
      <w:r w:rsidR="0094109F">
        <w:t xml:space="preserve"> is based on.</w:t>
      </w:r>
    </w:p>
    <w:p w14:paraId="675232A4" w14:textId="77777777" w:rsidR="00097AFC" w:rsidRDefault="00097AFC" w:rsidP="004818D4">
      <w:pPr>
        <w:pStyle w:val="Maintext"/>
        <w:ind w:left="-1985"/>
      </w:pPr>
    </w:p>
    <w:p w14:paraId="02B0CF71" w14:textId="4F999069" w:rsidR="009D64C0" w:rsidRDefault="009D64C0" w:rsidP="004818D4">
      <w:pPr>
        <w:pStyle w:val="Maintext"/>
        <w:ind w:left="-1985"/>
      </w:pPr>
      <w:r>
        <w:t xml:space="preserve">The financial proposal should follow the supplied </w:t>
      </w:r>
      <w:r w:rsidR="005F3342">
        <w:t>format</w:t>
      </w:r>
      <w:r w:rsidR="00974E9C">
        <w:t xml:space="preserve"> in terms or providing the breakdown of the proposed budget. </w:t>
      </w:r>
      <w:r w:rsidR="001C2E35">
        <w:t xml:space="preserve">The budget should include clearly identified unit costs and quantities </w:t>
      </w:r>
      <w:r w:rsidR="00AA5FC7">
        <w:t>per activity</w:t>
      </w:r>
      <w:r w:rsidR="00A239FB">
        <w:t>.</w:t>
      </w:r>
    </w:p>
    <w:p w14:paraId="2CB4519D" w14:textId="77777777" w:rsidR="004818D4" w:rsidRPr="0076001F" w:rsidRDefault="004818D4" w:rsidP="003D236F">
      <w:pPr>
        <w:pStyle w:val="Subtitleofdocument"/>
      </w:pPr>
    </w:p>
    <w:p w14:paraId="0BA9F28B" w14:textId="4F7C43B8" w:rsidR="007E73C9" w:rsidRPr="0076001F" w:rsidRDefault="007E73C9" w:rsidP="003D236F">
      <w:pPr>
        <w:pStyle w:val="Subtitleofdocument"/>
      </w:pPr>
      <w:r w:rsidRPr="0076001F">
        <w:t>MILESTONE PAYMENTS</w:t>
      </w:r>
    </w:p>
    <w:p w14:paraId="11CA76D8" w14:textId="16AB9C37" w:rsidR="007E73C9" w:rsidRPr="0076001F" w:rsidRDefault="00F13CA4" w:rsidP="000471A6">
      <w:pPr>
        <w:pStyle w:val="Textwithbullets"/>
        <w:numPr>
          <w:ilvl w:val="0"/>
          <w:numId w:val="8"/>
        </w:numPr>
        <w:ind w:left="-1560"/>
        <w:rPr>
          <w:lang w:val="en-GB"/>
        </w:rPr>
      </w:pPr>
      <w:r w:rsidRPr="0076001F">
        <w:rPr>
          <w:lang w:val="en-GB"/>
        </w:rPr>
        <w:t>Ince</w:t>
      </w:r>
      <w:r w:rsidR="009D4E0B" w:rsidRPr="0076001F">
        <w:rPr>
          <w:lang w:val="en-GB"/>
        </w:rPr>
        <w:t>p</w:t>
      </w:r>
      <w:r w:rsidRPr="0076001F">
        <w:rPr>
          <w:lang w:val="en-GB"/>
        </w:rPr>
        <w:t xml:space="preserve">tion report </w:t>
      </w:r>
      <w:r w:rsidR="009D4E0B" w:rsidRPr="0076001F">
        <w:rPr>
          <w:lang w:val="en-GB"/>
        </w:rPr>
        <w:t>acceptance</w:t>
      </w:r>
      <w:r w:rsidR="007E73C9" w:rsidRPr="0076001F">
        <w:rPr>
          <w:lang w:val="en-GB"/>
        </w:rPr>
        <w:t xml:space="preserve"> - 25%</w:t>
      </w:r>
    </w:p>
    <w:p w14:paraId="2994C146" w14:textId="5EA738B5" w:rsidR="007E73C9" w:rsidRPr="0076001F" w:rsidRDefault="007E73C9" w:rsidP="000471A6">
      <w:pPr>
        <w:pStyle w:val="Textwithbullets"/>
        <w:numPr>
          <w:ilvl w:val="0"/>
          <w:numId w:val="8"/>
        </w:numPr>
        <w:ind w:left="-1560"/>
        <w:rPr>
          <w:lang w:val="en-GB"/>
        </w:rPr>
      </w:pPr>
      <w:r w:rsidRPr="0076001F">
        <w:rPr>
          <w:lang w:val="en-GB"/>
        </w:rPr>
        <w:lastRenderedPageBreak/>
        <w:t>Main fieldwork training completed - 25%</w:t>
      </w:r>
    </w:p>
    <w:p w14:paraId="5CED38F7" w14:textId="0D812BDC" w:rsidR="007E73C9" w:rsidRPr="0076001F" w:rsidRDefault="007E73C9" w:rsidP="000471A6">
      <w:pPr>
        <w:pStyle w:val="Textwithbullets"/>
        <w:numPr>
          <w:ilvl w:val="0"/>
          <w:numId w:val="8"/>
        </w:numPr>
        <w:ind w:left="-1560"/>
        <w:rPr>
          <w:lang w:val="en-GB"/>
        </w:rPr>
      </w:pPr>
      <w:r w:rsidRPr="0076001F">
        <w:rPr>
          <w:lang w:val="en-GB"/>
        </w:rPr>
        <w:t xml:space="preserve">Half (50%) </w:t>
      </w:r>
      <w:r w:rsidR="00CF018E" w:rsidRPr="0076001F">
        <w:rPr>
          <w:lang w:val="en-GB"/>
        </w:rPr>
        <w:t xml:space="preserve">of </w:t>
      </w:r>
      <w:r w:rsidRPr="0076001F">
        <w:rPr>
          <w:lang w:val="en-GB"/>
        </w:rPr>
        <w:t xml:space="preserve">field work completed (submitted data includes all data collected) - 12.5% </w:t>
      </w:r>
    </w:p>
    <w:p w14:paraId="47D4439A" w14:textId="50376E5D" w:rsidR="007E73C9" w:rsidRPr="0076001F" w:rsidRDefault="007E73C9" w:rsidP="000471A6">
      <w:pPr>
        <w:pStyle w:val="Textwithbullets"/>
        <w:numPr>
          <w:ilvl w:val="0"/>
          <w:numId w:val="8"/>
        </w:numPr>
        <w:ind w:left="-1560"/>
        <w:rPr>
          <w:lang w:val="en-GB"/>
        </w:rPr>
      </w:pPr>
      <w:r w:rsidRPr="0076001F">
        <w:rPr>
          <w:lang w:val="en-GB"/>
        </w:rPr>
        <w:t xml:space="preserve">All (100%) </w:t>
      </w:r>
      <w:r w:rsidR="00CF018E" w:rsidRPr="0076001F">
        <w:rPr>
          <w:lang w:val="en-GB"/>
        </w:rPr>
        <w:t xml:space="preserve">of </w:t>
      </w:r>
      <w:r w:rsidRPr="0076001F">
        <w:rPr>
          <w:lang w:val="en-GB"/>
        </w:rPr>
        <w:t>field work completed - 12.5 %</w:t>
      </w:r>
    </w:p>
    <w:p w14:paraId="64ADE2E1" w14:textId="358E67F8" w:rsidR="007E73C9" w:rsidRPr="0076001F" w:rsidRDefault="009D4E0B" w:rsidP="000471A6">
      <w:pPr>
        <w:pStyle w:val="Textwithbullets"/>
        <w:numPr>
          <w:ilvl w:val="0"/>
          <w:numId w:val="8"/>
        </w:numPr>
        <w:ind w:left="-1560"/>
        <w:rPr>
          <w:lang w:val="en-GB"/>
        </w:rPr>
      </w:pPr>
      <w:r w:rsidRPr="0076001F">
        <w:rPr>
          <w:lang w:val="en-GB"/>
        </w:rPr>
        <w:t>Final data and final survey report submitted</w:t>
      </w:r>
      <w:r w:rsidR="007E73C9" w:rsidRPr="0076001F">
        <w:rPr>
          <w:lang w:val="en-GB"/>
        </w:rPr>
        <w:t xml:space="preserve"> - 10% </w:t>
      </w:r>
    </w:p>
    <w:p w14:paraId="71BCFE5D" w14:textId="33376844" w:rsidR="007E73C9" w:rsidRPr="0076001F" w:rsidRDefault="007E73C9" w:rsidP="000471A6">
      <w:pPr>
        <w:pStyle w:val="Textwithbullets"/>
        <w:numPr>
          <w:ilvl w:val="0"/>
          <w:numId w:val="8"/>
        </w:numPr>
        <w:ind w:left="-1560"/>
        <w:rPr>
          <w:lang w:val="en-GB"/>
        </w:rPr>
      </w:pPr>
      <w:r w:rsidRPr="0076001F">
        <w:rPr>
          <w:lang w:val="en-GB"/>
        </w:rPr>
        <w:t xml:space="preserve">Data quality is satisfactory and full sample size achieved (this payment is only made when </w:t>
      </w:r>
      <w:r w:rsidR="00CF018E" w:rsidRPr="0076001F">
        <w:rPr>
          <w:lang w:val="en-GB"/>
        </w:rPr>
        <w:t>UNHCR</w:t>
      </w:r>
      <w:r w:rsidRPr="0076001F">
        <w:rPr>
          <w:lang w:val="en-GB"/>
        </w:rPr>
        <w:t xml:space="preserve"> </w:t>
      </w:r>
      <w:r w:rsidR="00CF018E" w:rsidRPr="0076001F">
        <w:rPr>
          <w:lang w:val="en-GB"/>
        </w:rPr>
        <w:t>is</w:t>
      </w:r>
      <w:r w:rsidRPr="0076001F">
        <w:rPr>
          <w:lang w:val="en-GB"/>
        </w:rPr>
        <w:t xml:space="preserve"> satisfied that the data is to the standard expected) - 15% </w:t>
      </w:r>
    </w:p>
    <w:p w14:paraId="4EB38801" w14:textId="77777777" w:rsidR="008E17B2" w:rsidRPr="0076001F" w:rsidRDefault="008E17B2" w:rsidP="007F3144">
      <w:pPr>
        <w:pStyle w:val="Maintext"/>
        <w:ind w:left="-1985"/>
        <w:rPr>
          <w:b/>
        </w:rPr>
      </w:pPr>
    </w:p>
    <w:p w14:paraId="6A81B669" w14:textId="5622EDC6" w:rsidR="00A7348B" w:rsidRDefault="00597519" w:rsidP="00A7348B">
      <w:pPr>
        <w:pStyle w:val="Subtitleofdocument"/>
      </w:pPr>
      <w:r>
        <w:t>EVALUATION CRITERIA</w:t>
      </w:r>
    </w:p>
    <w:p w14:paraId="1508AAD6" w14:textId="2744FF34" w:rsidR="00A7348B" w:rsidRDefault="00A7348B" w:rsidP="00A7348B">
      <w:pPr>
        <w:pStyle w:val="Maintext"/>
        <w:ind w:left="-1985"/>
      </w:pPr>
      <w:r>
        <w:t>The submitted proposal will be evaluated according to the following criteria:</w:t>
      </w:r>
    </w:p>
    <w:p w14:paraId="1CFF3A8B" w14:textId="0675B95F" w:rsidR="00E873BF" w:rsidRDefault="00E873BF" w:rsidP="00A7348B">
      <w:pPr>
        <w:pStyle w:val="Maintext"/>
        <w:ind w:left="-1985"/>
      </w:pPr>
    </w:p>
    <w:tbl>
      <w:tblPr>
        <w:tblStyle w:val="ListTable4-Accent5"/>
        <w:tblW w:w="0" w:type="auto"/>
        <w:tblInd w:w="-1961" w:type="dxa"/>
        <w:tblLook w:val="04A0" w:firstRow="1" w:lastRow="0" w:firstColumn="1" w:lastColumn="0" w:noHBand="0" w:noVBand="1"/>
      </w:tblPr>
      <w:tblGrid>
        <w:gridCol w:w="8335"/>
        <w:gridCol w:w="992"/>
      </w:tblGrid>
      <w:tr w:rsidR="00E873BF" w14:paraId="6DA0D4BA" w14:textId="77777777" w:rsidTr="00FE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</w:tcPr>
          <w:p w14:paraId="596CDF1B" w14:textId="77777777" w:rsidR="00E873BF" w:rsidRDefault="00E873BF" w:rsidP="00AB7234">
            <w:pPr>
              <w:pStyle w:val="Maintext"/>
            </w:pPr>
            <w:r>
              <w:t>Category</w:t>
            </w:r>
          </w:p>
        </w:tc>
        <w:tc>
          <w:tcPr>
            <w:tcW w:w="992" w:type="dxa"/>
          </w:tcPr>
          <w:p w14:paraId="40B7FE3A" w14:textId="77777777" w:rsidR="00E873BF" w:rsidRDefault="00E873BF" w:rsidP="00AB7234">
            <w:pPr>
              <w:pStyle w:val="M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E873BF" w14:paraId="61C9325C" w14:textId="77777777" w:rsidTr="00FE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</w:tcPr>
          <w:p w14:paraId="788575FE" w14:textId="77777777" w:rsidR="00C112E6" w:rsidRPr="00C112E6" w:rsidRDefault="00C112E6" w:rsidP="00C112E6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sz w:val="21"/>
                <w:szCs w:val="21"/>
              </w:rPr>
            </w:pPr>
            <w:r w:rsidRPr="00C112E6">
              <w:rPr>
                <w:rFonts w:ascii="Calibri-Bold" w:hAnsi="Calibri-Bold" w:cs="Calibri-Bold"/>
                <w:sz w:val="21"/>
                <w:szCs w:val="21"/>
              </w:rPr>
              <w:t>OVERALL RESPONSE</w:t>
            </w:r>
          </w:p>
          <w:p w14:paraId="330C8CFB" w14:textId="503B3A48" w:rsidR="00C112E6" w:rsidRPr="00C112E6" w:rsidRDefault="00C112E6" w:rsidP="00C112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C112E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Understanding of, and responsiveness to, </w:t>
            </w:r>
            <w:r w:rsidR="006D685F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UNHCR</w:t>
            </w:r>
            <w:r w:rsidRPr="00C112E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</w:t>
            </w:r>
            <w:proofErr w:type="gramStart"/>
            <w:r w:rsidRPr="00C112E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requirements;</w:t>
            </w:r>
            <w:proofErr w:type="gramEnd"/>
          </w:p>
          <w:p w14:paraId="03894ED5" w14:textId="715FABC2" w:rsidR="00C112E6" w:rsidRPr="00C112E6" w:rsidRDefault="00C112E6" w:rsidP="00C112E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C112E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Understanding of scope, objectives and completeness of </w:t>
            </w:r>
            <w:proofErr w:type="gramStart"/>
            <w:r w:rsidRPr="00C112E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response;</w:t>
            </w:r>
            <w:proofErr w:type="gramEnd"/>
          </w:p>
          <w:p w14:paraId="4E0DE5B8" w14:textId="6ACB44B4" w:rsidR="00E873BF" w:rsidRPr="006D685F" w:rsidRDefault="00C112E6" w:rsidP="00AB723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C112E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Overall concord between </w:t>
            </w:r>
            <w:r w:rsidR="006D685F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UNHCR</w:t>
            </w:r>
            <w:r w:rsidRPr="00C112E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requirements and the proposal.</w:t>
            </w:r>
          </w:p>
        </w:tc>
        <w:tc>
          <w:tcPr>
            <w:tcW w:w="992" w:type="dxa"/>
          </w:tcPr>
          <w:p w14:paraId="0632B151" w14:textId="395F263F" w:rsidR="00E873BF" w:rsidRPr="007A06A2" w:rsidRDefault="000162A5" w:rsidP="007A06A2">
            <w:pPr>
              <w:pStyle w:val="M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06A2">
              <w:rPr>
                <w:b/>
                <w:bCs/>
              </w:rPr>
              <w:t>(5)</w:t>
            </w:r>
          </w:p>
        </w:tc>
      </w:tr>
      <w:tr w:rsidR="00E873BF" w14:paraId="4B14DE65" w14:textId="77777777" w:rsidTr="00FE6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</w:tcPr>
          <w:p w14:paraId="34107AA9" w14:textId="0E09B2CF" w:rsidR="00053867" w:rsidRPr="00053867" w:rsidRDefault="00053867" w:rsidP="00053867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sz w:val="21"/>
                <w:szCs w:val="21"/>
              </w:rPr>
            </w:pPr>
            <w:r w:rsidRPr="00053867">
              <w:rPr>
                <w:rFonts w:ascii="Calibri-Bold" w:hAnsi="Calibri-Bold" w:cs="Calibri-Bold"/>
                <w:sz w:val="21"/>
                <w:szCs w:val="21"/>
              </w:rPr>
              <w:t>METHODOLOGY AND APPROACH</w:t>
            </w:r>
          </w:p>
          <w:p w14:paraId="773E6E72" w14:textId="4C0E7A2B" w:rsidR="00053867" w:rsidRPr="00053867" w:rsidRDefault="00053867" w:rsidP="000538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Quality of the proposed approach and </w:t>
            </w:r>
            <w:proofErr w:type="gramStart"/>
            <w:r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methodology;</w:t>
            </w:r>
            <w:proofErr w:type="gramEnd"/>
          </w:p>
          <w:p w14:paraId="31200F70" w14:textId="7CD8EF32" w:rsidR="00053867" w:rsidRPr="00053867" w:rsidRDefault="0066493A" w:rsidP="000538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Suitability: </w:t>
            </w:r>
            <w:r w:rsidR="00053867"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To what extent the methodology is designed in response to the needs of the </w:t>
            </w:r>
            <w:proofErr w:type="gramStart"/>
            <w:r w:rsidR="00053867"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TOR;</w:t>
            </w:r>
            <w:proofErr w:type="gramEnd"/>
          </w:p>
          <w:p w14:paraId="7E9DEDA0" w14:textId="1F19CC77" w:rsidR="00E873BF" w:rsidRPr="00053867" w:rsidRDefault="00053867" w:rsidP="00AB723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Quality of proposed implementation plan, </w:t>
            </w:r>
            <w:proofErr w:type="gramStart"/>
            <w:r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i.e.</w:t>
            </w:r>
            <w:proofErr w:type="gramEnd"/>
            <w:r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how will</w:t>
            </w:r>
            <w:r w:rsidR="00372D42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the applicant</w:t>
            </w:r>
            <w:r w:rsidRPr="00053867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undertake each task,</w:t>
            </w:r>
          </w:p>
        </w:tc>
        <w:tc>
          <w:tcPr>
            <w:tcW w:w="992" w:type="dxa"/>
          </w:tcPr>
          <w:p w14:paraId="0BB21D25" w14:textId="585E87E8" w:rsidR="00E873BF" w:rsidRPr="007A06A2" w:rsidRDefault="000162A5" w:rsidP="007A06A2">
            <w:pPr>
              <w:pStyle w:val="M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06A2">
              <w:rPr>
                <w:b/>
                <w:bCs/>
              </w:rPr>
              <w:t>(30)</w:t>
            </w:r>
          </w:p>
        </w:tc>
      </w:tr>
      <w:tr w:rsidR="00E873BF" w14:paraId="31E3B819" w14:textId="77777777" w:rsidTr="00FE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</w:tcPr>
          <w:p w14:paraId="64AADE1E" w14:textId="0E196F13" w:rsidR="00E873BF" w:rsidRDefault="00584723" w:rsidP="00AB7234">
            <w:pPr>
              <w:pStyle w:val="Maintext"/>
              <w:rPr>
                <w:b w:val="0"/>
                <w:bCs w:val="0"/>
              </w:rPr>
            </w:pPr>
            <w:r>
              <w:t>RISK MANAGEMENT</w:t>
            </w:r>
          </w:p>
          <w:p w14:paraId="7AA4AD3E" w14:textId="0CA06ACE" w:rsidR="00A2166A" w:rsidRPr="008838E9" w:rsidRDefault="00A2166A" w:rsidP="008838E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A2166A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Risk assessment - recognition of the risks/peripheral problems and methods to prevent and manage risks/peripheral problems.</w:t>
            </w:r>
          </w:p>
        </w:tc>
        <w:tc>
          <w:tcPr>
            <w:tcW w:w="992" w:type="dxa"/>
          </w:tcPr>
          <w:p w14:paraId="1A971A96" w14:textId="6E1E2858" w:rsidR="00E873BF" w:rsidRPr="007A06A2" w:rsidRDefault="000162A5" w:rsidP="007A06A2">
            <w:pPr>
              <w:pStyle w:val="M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06A2">
              <w:rPr>
                <w:b/>
                <w:bCs/>
              </w:rPr>
              <w:t>(5)</w:t>
            </w:r>
          </w:p>
        </w:tc>
      </w:tr>
      <w:tr w:rsidR="00E873BF" w14:paraId="43FDFCBC" w14:textId="77777777" w:rsidTr="00FE6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</w:tcPr>
          <w:p w14:paraId="0C27B0F4" w14:textId="77777777" w:rsidR="00584723" w:rsidRPr="00584723" w:rsidRDefault="00584723" w:rsidP="00584723">
            <w:pPr>
              <w:pStyle w:val="Maintext"/>
            </w:pPr>
            <w:r w:rsidRPr="00584723">
              <w:t>ORGANISATIONAL CAPACITY and PROPOSED TEAM</w:t>
            </w:r>
          </w:p>
          <w:p w14:paraId="69BC3038" w14:textId="6B5A0EB0" w:rsidR="00584723" w:rsidRPr="00584723" w:rsidRDefault="00584723" w:rsidP="0058472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Professional expertise of the firm/company/organization, knowledge and experience with similar projects, contracts, </w:t>
            </w:r>
            <w:proofErr w:type="gramStart"/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clients</w:t>
            </w:r>
            <w:proofErr w:type="gramEnd"/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and consulting assignments</w:t>
            </w:r>
          </w:p>
          <w:p w14:paraId="7392BB4B" w14:textId="048C2437" w:rsidR="00584723" w:rsidRPr="00584723" w:rsidRDefault="00584723" w:rsidP="0058472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Team leader: Relevant experience, qualifications, and position with </w:t>
            </w:r>
            <w:proofErr w:type="gramStart"/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firm;</w:t>
            </w:r>
            <w:proofErr w:type="gramEnd"/>
          </w:p>
          <w:p w14:paraId="5F281C1D" w14:textId="747D8FC1" w:rsidR="00584723" w:rsidRPr="00584723" w:rsidRDefault="00584723" w:rsidP="0058472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Team members - Relevant experience, skills &amp; </w:t>
            </w:r>
            <w:proofErr w:type="gramStart"/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competencies;</w:t>
            </w:r>
            <w:proofErr w:type="gramEnd"/>
          </w:p>
          <w:p w14:paraId="7BACB5F2" w14:textId="77777777" w:rsidR="008838E9" w:rsidRPr="008838E9" w:rsidRDefault="00584723" w:rsidP="00AB723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Organization of the team and roles &amp; </w:t>
            </w:r>
            <w:proofErr w:type="gramStart"/>
            <w:r w:rsidRPr="00584723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responsibilities;</w:t>
            </w:r>
            <w:proofErr w:type="gramEnd"/>
          </w:p>
          <w:p w14:paraId="081A5520" w14:textId="44C95AC9" w:rsidR="00E873BF" w:rsidRPr="008838E9" w:rsidRDefault="008838E9" w:rsidP="00AB723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8838E9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Timelines proposed must be detailed and realistic</w:t>
            </w:r>
          </w:p>
        </w:tc>
        <w:tc>
          <w:tcPr>
            <w:tcW w:w="992" w:type="dxa"/>
          </w:tcPr>
          <w:p w14:paraId="75406F62" w14:textId="60B558DB" w:rsidR="00E873BF" w:rsidRPr="007A06A2" w:rsidRDefault="000162A5" w:rsidP="007A06A2">
            <w:pPr>
              <w:pStyle w:val="M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06A2">
              <w:rPr>
                <w:b/>
                <w:bCs/>
              </w:rPr>
              <w:t>(30)</w:t>
            </w:r>
          </w:p>
        </w:tc>
      </w:tr>
      <w:tr w:rsidR="00C50DB4" w14:paraId="5531C215" w14:textId="77777777" w:rsidTr="00FE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</w:tcPr>
          <w:p w14:paraId="3871B84E" w14:textId="77777777" w:rsidR="00C50DB4" w:rsidRDefault="00ED4018" w:rsidP="00584723">
            <w:pPr>
              <w:pStyle w:val="Maintext"/>
              <w:rPr>
                <w:b w:val="0"/>
                <w:bCs w:val="0"/>
              </w:rPr>
            </w:pPr>
            <w:r>
              <w:t>BUDGET NARRATIVE</w:t>
            </w:r>
          </w:p>
          <w:p w14:paraId="18A6A665" w14:textId="00428CB0" w:rsidR="00ED4018" w:rsidRPr="009A3EB6" w:rsidRDefault="00A3180C" w:rsidP="00ED401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428"/>
              <w:rPr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D</w:t>
            </w:r>
            <w:r w:rsidR="009A3EB6" w:rsidRPr="009A3EB6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etailed description of the proposed fieldwork model including, size and composition of teams, means of transport as well as any assumptions on which the financial proposal is based on</w:t>
            </w:r>
          </w:p>
        </w:tc>
        <w:tc>
          <w:tcPr>
            <w:tcW w:w="992" w:type="dxa"/>
          </w:tcPr>
          <w:p w14:paraId="4C4A3074" w14:textId="23A91C33" w:rsidR="00C50DB4" w:rsidRPr="007A06A2" w:rsidRDefault="00ED4018" w:rsidP="007A06A2">
            <w:pPr>
              <w:pStyle w:val="M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(5)</w:t>
            </w:r>
          </w:p>
        </w:tc>
      </w:tr>
    </w:tbl>
    <w:p w14:paraId="6D5520F0" w14:textId="5B78A2AA" w:rsidR="00E873BF" w:rsidRDefault="00E873BF" w:rsidP="00A7348B">
      <w:pPr>
        <w:pStyle w:val="Maintext"/>
        <w:ind w:left="-1985"/>
      </w:pPr>
    </w:p>
    <w:p w14:paraId="729FE41B" w14:textId="3FD6BE87" w:rsidR="00BB1E5C" w:rsidRDefault="00BB1E5C" w:rsidP="00BB1E5C">
      <w:pPr>
        <w:pStyle w:val="Maintext"/>
        <w:ind w:left="-1985"/>
      </w:pPr>
      <w:r>
        <w:t>Th</w:t>
      </w:r>
      <w:r w:rsidRPr="00BB1E5C">
        <w:t>e Technical Proposal has a total score of 7</w:t>
      </w:r>
      <w:r w:rsidR="00F44ED3">
        <w:t>5</w:t>
      </w:r>
      <w:r w:rsidRPr="00BB1E5C">
        <w:t xml:space="preserve"> points. </w:t>
      </w:r>
      <w:r w:rsidR="00760DBC">
        <w:t>Applicants</w:t>
      </w:r>
      <w:r w:rsidRPr="00BB1E5C">
        <w:t xml:space="preserve"> must score minimum of </w:t>
      </w:r>
      <w:r w:rsidR="00760DBC">
        <w:t>5</w:t>
      </w:r>
      <w:r w:rsidR="00194632">
        <w:t>5</w:t>
      </w:r>
      <w:r w:rsidRPr="00BB1E5C">
        <w:t xml:space="preserve"> points to be considered technically compliant and in order, for the Financial Proposals to be opened. Financial proposal has a total score of </w:t>
      </w:r>
      <w:r w:rsidR="00F44ED3">
        <w:t>25</w:t>
      </w:r>
      <w:r w:rsidRPr="00BB1E5C">
        <w:t xml:space="preserve"> points.</w:t>
      </w:r>
    </w:p>
    <w:p w14:paraId="6929DABB" w14:textId="05B92E40" w:rsidR="00BD30BF" w:rsidRDefault="00BD30BF" w:rsidP="00BB1E5C">
      <w:pPr>
        <w:pStyle w:val="Maintext"/>
        <w:ind w:left="-1985"/>
      </w:pPr>
    </w:p>
    <w:p w14:paraId="2C2FF976" w14:textId="7DF119EA" w:rsidR="00BD30BF" w:rsidRDefault="00BD30BF" w:rsidP="00BB1E5C">
      <w:pPr>
        <w:pStyle w:val="Maintext"/>
        <w:ind w:left="-1985"/>
      </w:pPr>
      <w:r>
        <w:t>Financial proposal will be ju</w:t>
      </w:r>
      <w:r w:rsidR="00B6714C">
        <w:t>d</w:t>
      </w:r>
      <w:r>
        <w:t xml:space="preserve">ged against the overall proposed budget, but also </w:t>
      </w:r>
      <w:proofErr w:type="gramStart"/>
      <w:r>
        <w:t>on the basis of</w:t>
      </w:r>
      <w:proofErr w:type="gramEnd"/>
      <w:r>
        <w:t xml:space="preserve"> the proposed </w:t>
      </w:r>
      <w:r w:rsidR="003C0825">
        <w:t>unit costs and feasibility of underlying field models.</w:t>
      </w:r>
    </w:p>
    <w:p w14:paraId="3529F417" w14:textId="77777777" w:rsidR="00BB1E5C" w:rsidRPr="00BB1E5C" w:rsidRDefault="00BB1E5C" w:rsidP="00BB1E5C">
      <w:pPr>
        <w:pStyle w:val="Maintext"/>
        <w:ind w:left="-1985"/>
      </w:pPr>
    </w:p>
    <w:p w14:paraId="73F037C3" w14:textId="3826AEF2" w:rsidR="00C112E6" w:rsidRDefault="00BB1E5C" w:rsidP="00B6714C">
      <w:pPr>
        <w:pStyle w:val="Maintext"/>
        <w:ind w:left="-1985"/>
      </w:pPr>
      <w:r w:rsidRPr="00BB1E5C">
        <w:t xml:space="preserve">The final selection of the </w:t>
      </w:r>
      <w:r w:rsidR="00760DBC">
        <w:t>applicant</w:t>
      </w:r>
      <w:r w:rsidRPr="00BB1E5C">
        <w:t xml:space="preserve"> will be based on a quality and cost basis.</w:t>
      </w:r>
    </w:p>
    <w:p w14:paraId="3F125494" w14:textId="3D43835D" w:rsidR="009B3014" w:rsidRDefault="009B3014" w:rsidP="00B6714C">
      <w:pPr>
        <w:pStyle w:val="Maintext"/>
        <w:ind w:left="-1985"/>
      </w:pPr>
    </w:p>
    <w:p w14:paraId="2AF6AAFE" w14:textId="61AD4B82" w:rsidR="00A7348B" w:rsidRDefault="000D22DE" w:rsidP="00C068D3">
      <w:pPr>
        <w:pStyle w:val="Maintext"/>
        <w:ind w:left="-1985"/>
      </w:pPr>
      <w:r>
        <w:t>Both technical and financial proposals as we</w:t>
      </w:r>
      <w:r w:rsidR="00D8122B">
        <w:t>ll</w:t>
      </w:r>
      <w:r>
        <w:t xml:space="preserve"> as any accompanying documentation needs</w:t>
      </w:r>
      <w:r w:rsidR="00D8122B">
        <w:t xml:space="preserve"> to be submitted ELECTRONICALLY. </w:t>
      </w:r>
    </w:p>
    <w:p w14:paraId="18D4221D" w14:textId="77777777" w:rsidR="002740B0" w:rsidRPr="00A7348B" w:rsidRDefault="002740B0" w:rsidP="00C068D3">
      <w:pPr>
        <w:pStyle w:val="Maintext"/>
        <w:ind w:left="-1985"/>
      </w:pPr>
    </w:p>
    <w:sectPr w:rsidR="002740B0" w:rsidRPr="00A7348B" w:rsidSect="0073521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90" w:right="851" w:bottom="1440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887F" w14:textId="77777777" w:rsidR="003A5D18" w:rsidRDefault="003A5D18" w:rsidP="00BB63D0">
      <w:r>
        <w:separator/>
      </w:r>
    </w:p>
    <w:p w14:paraId="1B887523" w14:textId="77777777" w:rsidR="003A5D18" w:rsidRDefault="003A5D18"/>
  </w:endnote>
  <w:endnote w:type="continuationSeparator" w:id="0">
    <w:p w14:paraId="446B550E" w14:textId="77777777" w:rsidR="003A5D18" w:rsidRDefault="003A5D18" w:rsidP="00BB63D0">
      <w:r>
        <w:continuationSeparator/>
      </w:r>
    </w:p>
    <w:p w14:paraId="64AADC2A" w14:textId="77777777" w:rsidR="003A5D18" w:rsidRDefault="003A5D18"/>
  </w:endnote>
  <w:endnote w:type="continuationNotice" w:id="1">
    <w:p w14:paraId="1F7F6AEE" w14:textId="77777777" w:rsidR="003A5D18" w:rsidRDefault="003A5D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774" w:tblpY="15976"/>
      <w:tblW w:w="284" w:type="dxa"/>
      <w:tblLayout w:type="fixed"/>
      <w:tblLook w:val="04A0" w:firstRow="1" w:lastRow="0" w:firstColumn="1" w:lastColumn="0" w:noHBand="0" w:noVBand="1"/>
    </w:tblPr>
    <w:tblGrid>
      <w:gridCol w:w="284"/>
    </w:tblGrid>
    <w:tr w:rsidR="00791581" w14:paraId="64515C2C" w14:textId="77777777" w:rsidTr="00F97DC6">
      <w:trPr>
        <w:trHeight w:hRule="exact" w:val="284"/>
      </w:trPr>
      <w:tc>
        <w:tcPr>
          <w:tcW w:w="284" w:type="dxa"/>
          <w:vAlign w:val="bottom"/>
        </w:tcPr>
        <w:p w14:paraId="24EE481E" w14:textId="77777777" w:rsidR="00791581" w:rsidRDefault="00791581" w:rsidP="00791581">
          <w:pPr>
            <w:pStyle w:val="Paging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6419C">
            <w:rPr>
              <w:noProof/>
            </w:rPr>
            <w:t>2</w:t>
          </w:r>
          <w:r>
            <w:fldChar w:fldCharType="end"/>
          </w:r>
        </w:p>
      </w:tc>
    </w:tr>
  </w:tbl>
  <w:p w14:paraId="2049E372" w14:textId="77777777" w:rsidR="009F4B0B" w:rsidRDefault="009F4B0B" w:rsidP="00791581">
    <w:r w:rsidRPr="00291D5B"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0818DD56" wp14:editId="3CEFD108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7560000" cy="720000"/>
          <wp:effectExtent l="0" t="0" r="3175" b="4445"/>
          <wp:wrapNone/>
          <wp:docPr id="76" name="Image 4" descr="bandeau_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774" w:tblpY="15976"/>
      <w:tblW w:w="284" w:type="dxa"/>
      <w:tblLayout w:type="fixed"/>
      <w:tblLook w:val="04A0" w:firstRow="1" w:lastRow="0" w:firstColumn="1" w:lastColumn="0" w:noHBand="0" w:noVBand="1"/>
    </w:tblPr>
    <w:tblGrid>
      <w:gridCol w:w="284"/>
    </w:tblGrid>
    <w:tr w:rsidR="00791581" w14:paraId="1F64B471" w14:textId="77777777" w:rsidTr="00F97DC6">
      <w:trPr>
        <w:trHeight w:hRule="exact" w:val="284"/>
      </w:trPr>
      <w:tc>
        <w:tcPr>
          <w:tcW w:w="284" w:type="dxa"/>
          <w:vAlign w:val="bottom"/>
        </w:tcPr>
        <w:p w14:paraId="25D60AAF" w14:textId="77777777" w:rsidR="00791581" w:rsidRDefault="00791581" w:rsidP="00791581">
          <w:pPr>
            <w:pStyle w:val="Paging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5728B">
            <w:rPr>
              <w:noProof/>
            </w:rPr>
            <w:t>1</w:t>
          </w:r>
          <w:r>
            <w:fldChar w:fldCharType="end"/>
          </w:r>
        </w:p>
      </w:tc>
    </w:tr>
  </w:tbl>
  <w:p w14:paraId="756B16DC" w14:textId="77777777" w:rsidR="009F4B0B" w:rsidRPr="00850B45" w:rsidRDefault="009F4B0B" w:rsidP="00791581">
    <w:r w:rsidRPr="00850B45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6BDEF273" wp14:editId="63081797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7560000" cy="720000"/>
          <wp:effectExtent l="0" t="0" r="3175" b="4445"/>
          <wp:wrapNone/>
          <wp:docPr id="78" name="Image 4" descr="bandeau_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EDFA" w14:textId="77777777" w:rsidR="003A5D18" w:rsidRDefault="003A5D18" w:rsidP="00BB63D0">
      <w:r>
        <w:separator/>
      </w:r>
    </w:p>
    <w:p w14:paraId="181B6B63" w14:textId="77777777" w:rsidR="003A5D18" w:rsidRDefault="003A5D18"/>
  </w:footnote>
  <w:footnote w:type="continuationSeparator" w:id="0">
    <w:p w14:paraId="0AC6CB0E" w14:textId="77777777" w:rsidR="003A5D18" w:rsidRDefault="003A5D18" w:rsidP="00BB63D0">
      <w:r>
        <w:continuationSeparator/>
      </w:r>
    </w:p>
    <w:p w14:paraId="07688891" w14:textId="77777777" w:rsidR="003A5D18" w:rsidRDefault="003A5D18"/>
  </w:footnote>
  <w:footnote w:type="continuationNotice" w:id="1">
    <w:p w14:paraId="0B62E550" w14:textId="77777777" w:rsidR="003A5D18" w:rsidRDefault="003A5D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2E84" w14:textId="72284BF6" w:rsidR="009F4B0B" w:rsidRDefault="00946708" w:rsidP="0010035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EF717A1" wp14:editId="19A50595">
              <wp:simplePos x="0" y="0"/>
              <wp:positionH relativeFrom="column">
                <wp:posOffset>3335850</wp:posOffset>
              </wp:positionH>
              <wp:positionV relativeFrom="paragraph">
                <wp:posOffset>108878</wp:posOffset>
              </wp:positionV>
              <wp:extent cx="1711570" cy="205154"/>
              <wp:effectExtent l="0" t="0" r="22225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1570" cy="2051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199B56" id="Rectangle 2" o:spid="_x0000_s1026" style="position:absolute;margin-left:262.65pt;margin-top:8.55pt;width:134.75pt;height:1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" fillcolor="white [3212]" strokecolor="white [3212]" strokeweight="1pt"/>
          </w:pict>
        </mc:Fallback>
      </mc:AlternateContent>
    </w:r>
    <w:r w:rsidR="009F4B0B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29F2071" wp14:editId="6DAC5A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75" name="Image 3" descr="bandeau_haut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C26C" w14:textId="34E5565C" w:rsidR="009F4B0B" w:rsidRDefault="007F3144" w:rsidP="007F3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9EF1115" wp14:editId="0D37EEF8">
              <wp:simplePos x="0" y="0"/>
              <wp:positionH relativeFrom="column">
                <wp:posOffset>2415540</wp:posOffset>
              </wp:positionH>
              <wp:positionV relativeFrom="paragraph">
                <wp:posOffset>222936</wp:posOffset>
              </wp:positionV>
              <wp:extent cx="2713355" cy="343535"/>
              <wp:effectExtent l="0" t="0" r="1079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3355" cy="3435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3FBEED" id="Rectangle 1" o:spid="_x0000_s1026" style="position:absolute;margin-left:190.2pt;margin-top:17.55pt;width:213.65pt;height:27.0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" fillcolor="white [3212]" strokecolor="white [3212]" strokeweight="1pt"/>
          </w:pict>
        </mc:Fallback>
      </mc:AlternateContent>
    </w:r>
    <w:r w:rsidR="009F4B0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3300DD" wp14:editId="4A1E94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3175" b="8255"/>
          <wp:wrapNone/>
          <wp:docPr id="77" name="Image 2" descr="bandeau_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838"/>
    <w:multiLevelType w:val="hybridMultilevel"/>
    <w:tmpl w:val="62BC3376"/>
    <w:lvl w:ilvl="0" w:tplc="D80003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FF0"/>
    <w:multiLevelType w:val="hybridMultilevel"/>
    <w:tmpl w:val="F5AC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2BC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76E7"/>
    <w:multiLevelType w:val="hybridMultilevel"/>
    <w:tmpl w:val="B8EE08A8"/>
    <w:lvl w:ilvl="0" w:tplc="D80003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029A"/>
    <w:multiLevelType w:val="hybridMultilevel"/>
    <w:tmpl w:val="699857DE"/>
    <w:lvl w:ilvl="0" w:tplc="5D84EF70">
      <w:start w:val="1"/>
      <w:numFmt w:val="bullet"/>
      <w:pStyle w:val="Textwithbullets"/>
      <w:lvlText w:val="■"/>
      <w:lvlJc w:val="left"/>
      <w:pPr>
        <w:ind w:left="720" w:hanging="360"/>
      </w:pPr>
      <w:rPr>
        <w:rFonts w:ascii="Arial" w:hAnsi="Arial" w:hint="default"/>
        <w:color w:val="0072BC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3A10"/>
    <w:multiLevelType w:val="hybridMultilevel"/>
    <w:tmpl w:val="F5AC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2BC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2DF8"/>
    <w:multiLevelType w:val="hybridMultilevel"/>
    <w:tmpl w:val="88D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7625"/>
    <w:multiLevelType w:val="hybridMultilevel"/>
    <w:tmpl w:val="F5AC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2BC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5B7"/>
    <w:multiLevelType w:val="hybridMultilevel"/>
    <w:tmpl w:val="36CE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79666">
    <w:abstractNumId w:val="3"/>
  </w:num>
  <w:num w:numId="2" w16cid:durableId="2004972266">
    <w:abstractNumId w:val="4"/>
  </w:num>
  <w:num w:numId="3" w16cid:durableId="8724934">
    <w:abstractNumId w:val="3"/>
  </w:num>
  <w:num w:numId="4" w16cid:durableId="1983003507">
    <w:abstractNumId w:val="3"/>
  </w:num>
  <w:num w:numId="5" w16cid:durableId="1568344838">
    <w:abstractNumId w:val="3"/>
  </w:num>
  <w:num w:numId="6" w16cid:durableId="44567245">
    <w:abstractNumId w:val="1"/>
  </w:num>
  <w:num w:numId="7" w16cid:durableId="1557471658">
    <w:abstractNumId w:val="3"/>
  </w:num>
  <w:num w:numId="8" w16cid:durableId="518012561">
    <w:abstractNumId w:val="6"/>
  </w:num>
  <w:num w:numId="9" w16cid:durableId="2028479284">
    <w:abstractNumId w:val="3"/>
  </w:num>
  <w:num w:numId="10" w16cid:durableId="314341620">
    <w:abstractNumId w:val="3"/>
  </w:num>
  <w:num w:numId="11" w16cid:durableId="1092316017">
    <w:abstractNumId w:val="3"/>
  </w:num>
  <w:num w:numId="12" w16cid:durableId="287512709">
    <w:abstractNumId w:val="3"/>
  </w:num>
  <w:num w:numId="13" w16cid:durableId="1023166489">
    <w:abstractNumId w:val="3"/>
  </w:num>
  <w:num w:numId="14" w16cid:durableId="1405296048">
    <w:abstractNumId w:val="3"/>
  </w:num>
  <w:num w:numId="15" w16cid:durableId="1007749931">
    <w:abstractNumId w:val="3"/>
  </w:num>
  <w:num w:numId="16" w16cid:durableId="1118061701">
    <w:abstractNumId w:val="3"/>
  </w:num>
  <w:num w:numId="17" w16cid:durableId="530607954">
    <w:abstractNumId w:val="3"/>
  </w:num>
  <w:num w:numId="18" w16cid:durableId="337083318">
    <w:abstractNumId w:val="3"/>
  </w:num>
  <w:num w:numId="19" w16cid:durableId="1696268554">
    <w:abstractNumId w:val="3"/>
  </w:num>
  <w:num w:numId="20" w16cid:durableId="119032020">
    <w:abstractNumId w:val="3"/>
  </w:num>
  <w:num w:numId="21" w16cid:durableId="1699087825">
    <w:abstractNumId w:val="3"/>
  </w:num>
  <w:num w:numId="22" w16cid:durableId="1068765977">
    <w:abstractNumId w:val="3"/>
  </w:num>
  <w:num w:numId="23" w16cid:durableId="1414206911">
    <w:abstractNumId w:val="3"/>
  </w:num>
  <w:num w:numId="24" w16cid:durableId="604845879">
    <w:abstractNumId w:val="3"/>
  </w:num>
  <w:num w:numId="25" w16cid:durableId="799303936">
    <w:abstractNumId w:val="3"/>
  </w:num>
  <w:num w:numId="26" w16cid:durableId="1632785912">
    <w:abstractNumId w:val="3"/>
  </w:num>
  <w:num w:numId="27" w16cid:durableId="275909572">
    <w:abstractNumId w:val="5"/>
  </w:num>
  <w:num w:numId="28" w16cid:durableId="330956840">
    <w:abstractNumId w:val="0"/>
  </w:num>
  <w:num w:numId="29" w16cid:durableId="1490710866">
    <w:abstractNumId w:val="2"/>
  </w:num>
  <w:num w:numId="30" w16cid:durableId="83129082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44"/>
    <w:rsid w:val="00003782"/>
    <w:rsid w:val="00005AEC"/>
    <w:rsid w:val="00006695"/>
    <w:rsid w:val="000162A5"/>
    <w:rsid w:val="00017AF6"/>
    <w:rsid w:val="00017E70"/>
    <w:rsid w:val="000246F5"/>
    <w:rsid w:val="00045481"/>
    <w:rsid w:val="000471A6"/>
    <w:rsid w:val="00051B60"/>
    <w:rsid w:val="00052CB1"/>
    <w:rsid w:val="00053867"/>
    <w:rsid w:val="00061D22"/>
    <w:rsid w:val="0006378A"/>
    <w:rsid w:val="00065FDA"/>
    <w:rsid w:val="0007175B"/>
    <w:rsid w:val="0007505D"/>
    <w:rsid w:val="00076EEE"/>
    <w:rsid w:val="00083FBB"/>
    <w:rsid w:val="00085A54"/>
    <w:rsid w:val="00090783"/>
    <w:rsid w:val="00093DE1"/>
    <w:rsid w:val="000971EF"/>
    <w:rsid w:val="00097AFC"/>
    <w:rsid w:val="000B16A3"/>
    <w:rsid w:val="000B4BE4"/>
    <w:rsid w:val="000B5B78"/>
    <w:rsid w:val="000C49B8"/>
    <w:rsid w:val="000C5FEF"/>
    <w:rsid w:val="000D22DE"/>
    <w:rsid w:val="000D61F8"/>
    <w:rsid w:val="000E0E5A"/>
    <w:rsid w:val="000E33A8"/>
    <w:rsid w:val="000E345D"/>
    <w:rsid w:val="000E43AE"/>
    <w:rsid w:val="000E766E"/>
    <w:rsid w:val="000E7673"/>
    <w:rsid w:val="000F5A08"/>
    <w:rsid w:val="00100358"/>
    <w:rsid w:val="001003B3"/>
    <w:rsid w:val="001040A8"/>
    <w:rsid w:val="00106E4F"/>
    <w:rsid w:val="00111A8F"/>
    <w:rsid w:val="00115AB2"/>
    <w:rsid w:val="0012001A"/>
    <w:rsid w:val="00133928"/>
    <w:rsid w:val="00135E69"/>
    <w:rsid w:val="00137E27"/>
    <w:rsid w:val="00152DBE"/>
    <w:rsid w:val="001533DB"/>
    <w:rsid w:val="00155A9D"/>
    <w:rsid w:val="0016442C"/>
    <w:rsid w:val="00177299"/>
    <w:rsid w:val="00185300"/>
    <w:rsid w:val="0018753A"/>
    <w:rsid w:val="00187BFD"/>
    <w:rsid w:val="001934E1"/>
    <w:rsid w:val="00194632"/>
    <w:rsid w:val="00194D68"/>
    <w:rsid w:val="001964C6"/>
    <w:rsid w:val="00197690"/>
    <w:rsid w:val="001A2D44"/>
    <w:rsid w:val="001A323B"/>
    <w:rsid w:val="001A677E"/>
    <w:rsid w:val="001A695B"/>
    <w:rsid w:val="001B1591"/>
    <w:rsid w:val="001C2E35"/>
    <w:rsid w:val="001D0219"/>
    <w:rsid w:val="001D23C5"/>
    <w:rsid w:val="001D3547"/>
    <w:rsid w:val="001D4FAD"/>
    <w:rsid w:val="001E51CD"/>
    <w:rsid w:val="001E7BB0"/>
    <w:rsid w:val="001F5C32"/>
    <w:rsid w:val="0020646B"/>
    <w:rsid w:val="00207715"/>
    <w:rsid w:val="002144C3"/>
    <w:rsid w:val="00216866"/>
    <w:rsid w:val="00221436"/>
    <w:rsid w:val="00230528"/>
    <w:rsid w:val="00242C1F"/>
    <w:rsid w:val="00242E51"/>
    <w:rsid w:val="002473A6"/>
    <w:rsid w:val="002478C3"/>
    <w:rsid w:val="002562E4"/>
    <w:rsid w:val="0025652A"/>
    <w:rsid w:val="00256DE3"/>
    <w:rsid w:val="0027316E"/>
    <w:rsid w:val="002740B0"/>
    <w:rsid w:val="00277FC5"/>
    <w:rsid w:val="002812AD"/>
    <w:rsid w:val="00282B5E"/>
    <w:rsid w:val="002848ED"/>
    <w:rsid w:val="0028525B"/>
    <w:rsid w:val="00291D5B"/>
    <w:rsid w:val="00292B60"/>
    <w:rsid w:val="00297F07"/>
    <w:rsid w:val="002D0EAC"/>
    <w:rsid w:val="002D1157"/>
    <w:rsid w:val="002D224B"/>
    <w:rsid w:val="002E53AC"/>
    <w:rsid w:val="00307B55"/>
    <w:rsid w:val="00316C7E"/>
    <w:rsid w:val="003257DB"/>
    <w:rsid w:val="0033668B"/>
    <w:rsid w:val="00344243"/>
    <w:rsid w:val="0035521E"/>
    <w:rsid w:val="00370331"/>
    <w:rsid w:val="00370985"/>
    <w:rsid w:val="00372D42"/>
    <w:rsid w:val="003748AE"/>
    <w:rsid w:val="00381593"/>
    <w:rsid w:val="00382035"/>
    <w:rsid w:val="00385108"/>
    <w:rsid w:val="003920C9"/>
    <w:rsid w:val="003A5D18"/>
    <w:rsid w:val="003A5FA5"/>
    <w:rsid w:val="003A7A11"/>
    <w:rsid w:val="003A7D3B"/>
    <w:rsid w:val="003B0FEB"/>
    <w:rsid w:val="003C0825"/>
    <w:rsid w:val="003C295E"/>
    <w:rsid w:val="003C76DE"/>
    <w:rsid w:val="003D236F"/>
    <w:rsid w:val="003D5716"/>
    <w:rsid w:val="003E42D0"/>
    <w:rsid w:val="003E48DB"/>
    <w:rsid w:val="003F45D2"/>
    <w:rsid w:val="00401968"/>
    <w:rsid w:val="00404C19"/>
    <w:rsid w:val="00407846"/>
    <w:rsid w:val="00407CBD"/>
    <w:rsid w:val="00417E8F"/>
    <w:rsid w:val="004206B1"/>
    <w:rsid w:val="00425C2E"/>
    <w:rsid w:val="004262C3"/>
    <w:rsid w:val="00427479"/>
    <w:rsid w:val="00430C5C"/>
    <w:rsid w:val="00436294"/>
    <w:rsid w:val="00437046"/>
    <w:rsid w:val="00440D69"/>
    <w:rsid w:val="0044139B"/>
    <w:rsid w:val="004455B9"/>
    <w:rsid w:val="00446DF9"/>
    <w:rsid w:val="00453FED"/>
    <w:rsid w:val="00456CBB"/>
    <w:rsid w:val="00463CA9"/>
    <w:rsid w:val="0046419C"/>
    <w:rsid w:val="004653FC"/>
    <w:rsid w:val="00465E7B"/>
    <w:rsid w:val="00467185"/>
    <w:rsid w:val="004711F6"/>
    <w:rsid w:val="00473035"/>
    <w:rsid w:val="00474EE5"/>
    <w:rsid w:val="004750E0"/>
    <w:rsid w:val="004778B5"/>
    <w:rsid w:val="004818D4"/>
    <w:rsid w:val="004855FB"/>
    <w:rsid w:val="004B0F41"/>
    <w:rsid w:val="004B12DF"/>
    <w:rsid w:val="004B3434"/>
    <w:rsid w:val="004C04C3"/>
    <w:rsid w:val="004C5467"/>
    <w:rsid w:val="004C7682"/>
    <w:rsid w:val="004D074D"/>
    <w:rsid w:val="004E09A8"/>
    <w:rsid w:val="004E687A"/>
    <w:rsid w:val="004E6A69"/>
    <w:rsid w:val="004F5EC2"/>
    <w:rsid w:val="004F5ED1"/>
    <w:rsid w:val="0050144F"/>
    <w:rsid w:val="00516233"/>
    <w:rsid w:val="0052668F"/>
    <w:rsid w:val="00527439"/>
    <w:rsid w:val="00535FE1"/>
    <w:rsid w:val="00542011"/>
    <w:rsid w:val="005448D4"/>
    <w:rsid w:val="00555722"/>
    <w:rsid w:val="00564B69"/>
    <w:rsid w:val="0056583E"/>
    <w:rsid w:val="00565FF0"/>
    <w:rsid w:val="00571D96"/>
    <w:rsid w:val="00571FEC"/>
    <w:rsid w:val="00575840"/>
    <w:rsid w:val="00582FCF"/>
    <w:rsid w:val="00584723"/>
    <w:rsid w:val="005854B4"/>
    <w:rsid w:val="00587DA7"/>
    <w:rsid w:val="00590F03"/>
    <w:rsid w:val="005932EE"/>
    <w:rsid w:val="005934E3"/>
    <w:rsid w:val="005958EE"/>
    <w:rsid w:val="00597519"/>
    <w:rsid w:val="005A0A15"/>
    <w:rsid w:val="005A1A61"/>
    <w:rsid w:val="005A64CD"/>
    <w:rsid w:val="005A6D5D"/>
    <w:rsid w:val="005B240A"/>
    <w:rsid w:val="005B27FA"/>
    <w:rsid w:val="005B51C8"/>
    <w:rsid w:val="005B5D0B"/>
    <w:rsid w:val="005C0F97"/>
    <w:rsid w:val="005C39CC"/>
    <w:rsid w:val="005C45CF"/>
    <w:rsid w:val="005C56E9"/>
    <w:rsid w:val="005E4CE5"/>
    <w:rsid w:val="005F0E72"/>
    <w:rsid w:val="005F1FD3"/>
    <w:rsid w:val="005F3342"/>
    <w:rsid w:val="005F4843"/>
    <w:rsid w:val="005F62E1"/>
    <w:rsid w:val="005F7ACE"/>
    <w:rsid w:val="005F7D6D"/>
    <w:rsid w:val="00607411"/>
    <w:rsid w:val="006156FB"/>
    <w:rsid w:val="00617B0F"/>
    <w:rsid w:val="00622E62"/>
    <w:rsid w:val="00632997"/>
    <w:rsid w:val="00646AB9"/>
    <w:rsid w:val="00647F17"/>
    <w:rsid w:val="0065728B"/>
    <w:rsid w:val="00660CF7"/>
    <w:rsid w:val="006612DE"/>
    <w:rsid w:val="00661350"/>
    <w:rsid w:val="0066228B"/>
    <w:rsid w:val="00662548"/>
    <w:rsid w:val="0066493A"/>
    <w:rsid w:val="00666A8C"/>
    <w:rsid w:val="0067135C"/>
    <w:rsid w:val="006767AE"/>
    <w:rsid w:val="00682F19"/>
    <w:rsid w:val="00683013"/>
    <w:rsid w:val="006843A3"/>
    <w:rsid w:val="00697956"/>
    <w:rsid w:val="006A4A41"/>
    <w:rsid w:val="006A4F59"/>
    <w:rsid w:val="006A4FC7"/>
    <w:rsid w:val="006B781C"/>
    <w:rsid w:val="006C6AB7"/>
    <w:rsid w:val="006D685F"/>
    <w:rsid w:val="006E0F8E"/>
    <w:rsid w:val="006E1AD8"/>
    <w:rsid w:val="006E2C07"/>
    <w:rsid w:val="006E7993"/>
    <w:rsid w:val="006F26DF"/>
    <w:rsid w:val="00703414"/>
    <w:rsid w:val="007056C9"/>
    <w:rsid w:val="007117B3"/>
    <w:rsid w:val="00712DA0"/>
    <w:rsid w:val="007149BE"/>
    <w:rsid w:val="00717535"/>
    <w:rsid w:val="00717ECE"/>
    <w:rsid w:val="00725B12"/>
    <w:rsid w:val="00732C84"/>
    <w:rsid w:val="00735216"/>
    <w:rsid w:val="00742ACC"/>
    <w:rsid w:val="00744822"/>
    <w:rsid w:val="00753668"/>
    <w:rsid w:val="0076001F"/>
    <w:rsid w:val="00760DBC"/>
    <w:rsid w:val="00760E83"/>
    <w:rsid w:val="007717BE"/>
    <w:rsid w:val="00774A6D"/>
    <w:rsid w:val="00774F73"/>
    <w:rsid w:val="0078347D"/>
    <w:rsid w:val="00783750"/>
    <w:rsid w:val="007846B9"/>
    <w:rsid w:val="00787CF5"/>
    <w:rsid w:val="00790B55"/>
    <w:rsid w:val="00791581"/>
    <w:rsid w:val="00793BE9"/>
    <w:rsid w:val="007A06A2"/>
    <w:rsid w:val="007B2297"/>
    <w:rsid w:val="007D14EE"/>
    <w:rsid w:val="007D2544"/>
    <w:rsid w:val="007E06EB"/>
    <w:rsid w:val="007E314B"/>
    <w:rsid w:val="007E31F3"/>
    <w:rsid w:val="007E73C9"/>
    <w:rsid w:val="007F183C"/>
    <w:rsid w:val="007F3144"/>
    <w:rsid w:val="007F342B"/>
    <w:rsid w:val="007F4258"/>
    <w:rsid w:val="007F6085"/>
    <w:rsid w:val="007F67AB"/>
    <w:rsid w:val="00800872"/>
    <w:rsid w:val="00800FD8"/>
    <w:rsid w:val="008035E4"/>
    <w:rsid w:val="00805ED3"/>
    <w:rsid w:val="00806C0A"/>
    <w:rsid w:val="00812264"/>
    <w:rsid w:val="00813C12"/>
    <w:rsid w:val="0081718B"/>
    <w:rsid w:val="00825374"/>
    <w:rsid w:val="0082624F"/>
    <w:rsid w:val="00826A08"/>
    <w:rsid w:val="00826B65"/>
    <w:rsid w:val="0083007E"/>
    <w:rsid w:val="0083136A"/>
    <w:rsid w:val="00850B45"/>
    <w:rsid w:val="008567BE"/>
    <w:rsid w:val="00857BAB"/>
    <w:rsid w:val="008602A4"/>
    <w:rsid w:val="00861150"/>
    <w:rsid w:val="00862184"/>
    <w:rsid w:val="00862408"/>
    <w:rsid w:val="008642CC"/>
    <w:rsid w:val="0087317C"/>
    <w:rsid w:val="008766EC"/>
    <w:rsid w:val="00876781"/>
    <w:rsid w:val="00877565"/>
    <w:rsid w:val="00880C20"/>
    <w:rsid w:val="0088202A"/>
    <w:rsid w:val="008838E9"/>
    <w:rsid w:val="008A3965"/>
    <w:rsid w:val="008B1E72"/>
    <w:rsid w:val="008B5CBE"/>
    <w:rsid w:val="008C067D"/>
    <w:rsid w:val="008C209F"/>
    <w:rsid w:val="008C4491"/>
    <w:rsid w:val="008E17B2"/>
    <w:rsid w:val="008F1ABE"/>
    <w:rsid w:val="008F374E"/>
    <w:rsid w:val="00900B6F"/>
    <w:rsid w:val="00901A34"/>
    <w:rsid w:val="00903973"/>
    <w:rsid w:val="0090495B"/>
    <w:rsid w:val="00904FC5"/>
    <w:rsid w:val="00914D94"/>
    <w:rsid w:val="00923687"/>
    <w:rsid w:val="009310AC"/>
    <w:rsid w:val="00933680"/>
    <w:rsid w:val="00933D16"/>
    <w:rsid w:val="009341F0"/>
    <w:rsid w:val="0094109F"/>
    <w:rsid w:val="0094263F"/>
    <w:rsid w:val="00946708"/>
    <w:rsid w:val="00961B20"/>
    <w:rsid w:val="00961BBA"/>
    <w:rsid w:val="0096465A"/>
    <w:rsid w:val="00966A4D"/>
    <w:rsid w:val="00967808"/>
    <w:rsid w:val="00970CCF"/>
    <w:rsid w:val="00974E9C"/>
    <w:rsid w:val="009873A0"/>
    <w:rsid w:val="00996AC3"/>
    <w:rsid w:val="009A3EB6"/>
    <w:rsid w:val="009A46DC"/>
    <w:rsid w:val="009A668C"/>
    <w:rsid w:val="009A78DA"/>
    <w:rsid w:val="009B1366"/>
    <w:rsid w:val="009B28BD"/>
    <w:rsid w:val="009B3014"/>
    <w:rsid w:val="009B367E"/>
    <w:rsid w:val="009B6800"/>
    <w:rsid w:val="009C15F1"/>
    <w:rsid w:val="009C5740"/>
    <w:rsid w:val="009C5BF2"/>
    <w:rsid w:val="009C79C4"/>
    <w:rsid w:val="009D46CD"/>
    <w:rsid w:val="009D4E0B"/>
    <w:rsid w:val="009D64C0"/>
    <w:rsid w:val="009E1CC4"/>
    <w:rsid w:val="009F2A83"/>
    <w:rsid w:val="009F4B0B"/>
    <w:rsid w:val="009F5DA0"/>
    <w:rsid w:val="009F718C"/>
    <w:rsid w:val="00A004D1"/>
    <w:rsid w:val="00A14AEE"/>
    <w:rsid w:val="00A2166A"/>
    <w:rsid w:val="00A239FB"/>
    <w:rsid w:val="00A26C13"/>
    <w:rsid w:val="00A3180C"/>
    <w:rsid w:val="00A31E5F"/>
    <w:rsid w:val="00A3737D"/>
    <w:rsid w:val="00A40568"/>
    <w:rsid w:val="00A4632F"/>
    <w:rsid w:val="00A47902"/>
    <w:rsid w:val="00A50C28"/>
    <w:rsid w:val="00A50DDD"/>
    <w:rsid w:val="00A6785F"/>
    <w:rsid w:val="00A703A3"/>
    <w:rsid w:val="00A7348B"/>
    <w:rsid w:val="00A75766"/>
    <w:rsid w:val="00A8155E"/>
    <w:rsid w:val="00A852EA"/>
    <w:rsid w:val="00AA5FC7"/>
    <w:rsid w:val="00AA66DD"/>
    <w:rsid w:val="00AB24A4"/>
    <w:rsid w:val="00AB7234"/>
    <w:rsid w:val="00AC07C0"/>
    <w:rsid w:val="00AD6B1B"/>
    <w:rsid w:val="00AE020D"/>
    <w:rsid w:val="00AE58DF"/>
    <w:rsid w:val="00AE6163"/>
    <w:rsid w:val="00B042B2"/>
    <w:rsid w:val="00B05B9C"/>
    <w:rsid w:val="00B10729"/>
    <w:rsid w:val="00B2361A"/>
    <w:rsid w:val="00B23D65"/>
    <w:rsid w:val="00B25762"/>
    <w:rsid w:val="00B32055"/>
    <w:rsid w:val="00B35D2B"/>
    <w:rsid w:val="00B418D6"/>
    <w:rsid w:val="00B43D41"/>
    <w:rsid w:val="00B457EF"/>
    <w:rsid w:val="00B50715"/>
    <w:rsid w:val="00B5155E"/>
    <w:rsid w:val="00B51F9B"/>
    <w:rsid w:val="00B64C43"/>
    <w:rsid w:val="00B6714C"/>
    <w:rsid w:val="00B7413D"/>
    <w:rsid w:val="00B86AAA"/>
    <w:rsid w:val="00B90F7D"/>
    <w:rsid w:val="00BB03D7"/>
    <w:rsid w:val="00BB1E5C"/>
    <w:rsid w:val="00BB386B"/>
    <w:rsid w:val="00BB3B84"/>
    <w:rsid w:val="00BB63D0"/>
    <w:rsid w:val="00BD0E56"/>
    <w:rsid w:val="00BD2096"/>
    <w:rsid w:val="00BD30BF"/>
    <w:rsid w:val="00BD6A09"/>
    <w:rsid w:val="00BE2258"/>
    <w:rsid w:val="00BE2675"/>
    <w:rsid w:val="00BE2E8D"/>
    <w:rsid w:val="00BE5BBA"/>
    <w:rsid w:val="00C068D3"/>
    <w:rsid w:val="00C070E9"/>
    <w:rsid w:val="00C112E6"/>
    <w:rsid w:val="00C152BF"/>
    <w:rsid w:val="00C26B29"/>
    <w:rsid w:val="00C33065"/>
    <w:rsid w:val="00C335AD"/>
    <w:rsid w:val="00C40E6D"/>
    <w:rsid w:val="00C4316F"/>
    <w:rsid w:val="00C45E32"/>
    <w:rsid w:val="00C50DB4"/>
    <w:rsid w:val="00C70658"/>
    <w:rsid w:val="00C717D6"/>
    <w:rsid w:val="00C73505"/>
    <w:rsid w:val="00C759DA"/>
    <w:rsid w:val="00C922DF"/>
    <w:rsid w:val="00CA0953"/>
    <w:rsid w:val="00CA47D6"/>
    <w:rsid w:val="00CA7743"/>
    <w:rsid w:val="00CB0591"/>
    <w:rsid w:val="00CB47CA"/>
    <w:rsid w:val="00CC2492"/>
    <w:rsid w:val="00CC4BDD"/>
    <w:rsid w:val="00CD073D"/>
    <w:rsid w:val="00CD2BF9"/>
    <w:rsid w:val="00CD2EBF"/>
    <w:rsid w:val="00CE1227"/>
    <w:rsid w:val="00CE64F9"/>
    <w:rsid w:val="00CF018E"/>
    <w:rsid w:val="00CF0F57"/>
    <w:rsid w:val="00D0743B"/>
    <w:rsid w:val="00D14C6A"/>
    <w:rsid w:val="00D30804"/>
    <w:rsid w:val="00D36272"/>
    <w:rsid w:val="00D42C9A"/>
    <w:rsid w:val="00D518F6"/>
    <w:rsid w:val="00D666F3"/>
    <w:rsid w:val="00D805F4"/>
    <w:rsid w:val="00D80796"/>
    <w:rsid w:val="00D8122B"/>
    <w:rsid w:val="00D83AB7"/>
    <w:rsid w:val="00D902BC"/>
    <w:rsid w:val="00D91CBE"/>
    <w:rsid w:val="00D94B8F"/>
    <w:rsid w:val="00DA176B"/>
    <w:rsid w:val="00DA4D7A"/>
    <w:rsid w:val="00DA63AC"/>
    <w:rsid w:val="00DB4083"/>
    <w:rsid w:val="00DB4FEF"/>
    <w:rsid w:val="00DB5E81"/>
    <w:rsid w:val="00DB60A6"/>
    <w:rsid w:val="00DC0A3B"/>
    <w:rsid w:val="00DC26A6"/>
    <w:rsid w:val="00DC6B1A"/>
    <w:rsid w:val="00DD02B0"/>
    <w:rsid w:val="00DD2F2D"/>
    <w:rsid w:val="00DD6591"/>
    <w:rsid w:val="00DE4BE1"/>
    <w:rsid w:val="00DF2DD0"/>
    <w:rsid w:val="00E00A6B"/>
    <w:rsid w:val="00E10C94"/>
    <w:rsid w:val="00E126D2"/>
    <w:rsid w:val="00E129EE"/>
    <w:rsid w:val="00E13046"/>
    <w:rsid w:val="00E34751"/>
    <w:rsid w:val="00E43980"/>
    <w:rsid w:val="00E4720F"/>
    <w:rsid w:val="00E508B9"/>
    <w:rsid w:val="00E561D0"/>
    <w:rsid w:val="00E61DFF"/>
    <w:rsid w:val="00E71D4B"/>
    <w:rsid w:val="00E74409"/>
    <w:rsid w:val="00E74D96"/>
    <w:rsid w:val="00E80C7F"/>
    <w:rsid w:val="00E82228"/>
    <w:rsid w:val="00E86408"/>
    <w:rsid w:val="00E873BF"/>
    <w:rsid w:val="00E87ABE"/>
    <w:rsid w:val="00E92668"/>
    <w:rsid w:val="00E95483"/>
    <w:rsid w:val="00EA0F52"/>
    <w:rsid w:val="00EA0F83"/>
    <w:rsid w:val="00EB77C9"/>
    <w:rsid w:val="00EC7928"/>
    <w:rsid w:val="00ED22F5"/>
    <w:rsid w:val="00ED310E"/>
    <w:rsid w:val="00ED4018"/>
    <w:rsid w:val="00EE405F"/>
    <w:rsid w:val="00EE44B8"/>
    <w:rsid w:val="00EE4E8F"/>
    <w:rsid w:val="00EE53B0"/>
    <w:rsid w:val="00EE649D"/>
    <w:rsid w:val="00EF0D9B"/>
    <w:rsid w:val="00EF424F"/>
    <w:rsid w:val="00EF7949"/>
    <w:rsid w:val="00F13CA4"/>
    <w:rsid w:val="00F14FB0"/>
    <w:rsid w:val="00F177AD"/>
    <w:rsid w:val="00F355A2"/>
    <w:rsid w:val="00F37A1B"/>
    <w:rsid w:val="00F44456"/>
    <w:rsid w:val="00F44ED3"/>
    <w:rsid w:val="00F56DFC"/>
    <w:rsid w:val="00F644FA"/>
    <w:rsid w:val="00F6569F"/>
    <w:rsid w:val="00F65B65"/>
    <w:rsid w:val="00F70B57"/>
    <w:rsid w:val="00F8124B"/>
    <w:rsid w:val="00F81864"/>
    <w:rsid w:val="00F92221"/>
    <w:rsid w:val="00F94790"/>
    <w:rsid w:val="00FA6B1D"/>
    <w:rsid w:val="00FA6DFB"/>
    <w:rsid w:val="00FA723E"/>
    <w:rsid w:val="00FB1B57"/>
    <w:rsid w:val="00FB2088"/>
    <w:rsid w:val="00FC6972"/>
    <w:rsid w:val="00FD4C08"/>
    <w:rsid w:val="00FD7569"/>
    <w:rsid w:val="00FE65F4"/>
    <w:rsid w:val="00FE7952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D22D0"/>
  <w15:docId w15:val="{785966C4-B841-49F6-9AA7-646624E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6B1D"/>
    <w:pPr>
      <w:spacing w:after="0" w:line="280" w:lineRule="atLeast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B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63D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544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BB63D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544"/>
    <w:rPr>
      <w:lang w:val="en-GB"/>
    </w:rPr>
  </w:style>
  <w:style w:type="table" w:styleId="TableGrid">
    <w:name w:val="Table Grid"/>
    <w:basedOn w:val="Table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D3"/>
    <w:rPr>
      <w:rFonts w:ascii="Tahoma" w:hAnsi="Tahoma" w:cs="Tahoma"/>
      <w:sz w:val="16"/>
      <w:szCs w:val="16"/>
    </w:rPr>
  </w:style>
  <w:style w:type="paragraph" w:customStyle="1" w:styleId="Maintextbolditalic">
    <w:name w:val="Main text bold italic"/>
    <w:basedOn w:val="Maintext"/>
    <w:qFormat/>
    <w:rsid w:val="00FA6B1D"/>
    <w:rPr>
      <w:b/>
      <w:i/>
    </w:rPr>
  </w:style>
  <w:style w:type="paragraph" w:customStyle="1" w:styleId="Maintext">
    <w:name w:val="Main text"/>
    <w:basedOn w:val="Normal"/>
    <w:qFormat/>
    <w:rsid w:val="00093DE1"/>
  </w:style>
  <w:style w:type="paragraph" w:customStyle="1" w:styleId="Maintextbold">
    <w:name w:val="Main text bold"/>
    <w:basedOn w:val="Maintext"/>
    <w:qFormat/>
    <w:rsid w:val="00B50715"/>
    <w:pPr>
      <w:ind w:left="-1985"/>
    </w:pPr>
    <w:rPr>
      <w:b/>
    </w:rPr>
  </w:style>
  <w:style w:type="paragraph" w:customStyle="1" w:styleId="Paging">
    <w:name w:val="Paging"/>
    <w:basedOn w:val="Normal"/>
    <w:semiHidden/>
    <w:qFormat/>
    <w:rsid w:val="00850B45"/>
    <w:pPr>
      <w:spacing w:line="192" w:lineRule="atLeast"/>
      <w:jc w:val="right"/>
    </w:pPr>
    <w:rPr>
      <w:b/>
      <w:color w:val="0072BC" w:themeColor="accent1"/>
      <w:sz w:val="16"/>
    </w:rPr>
  </w:style>
  <w:style w:type="paragraph" w:customStyle="1" w:styleId="Textentitled">
    <w:name w:val="Text entitled"/>
    <w:basedOn w:val="Normal"/>
    <w:semiHidden/>
    <w:qFormat/>
    <w:rsid w:val="004C04C3"/>
    <w:pPr>
      <w:framePr w:wrap="around" w:vAnchor="page" w:hAnchor="page" w:x="852" w:y="3120"/>
      <w:spacing w:line="260" w:lineRule="atLeast"/>
    </w:pPr>
    <w:rPr>
      <w:b/>
      <w:caps/>
      <w:color w:val="0072BC" w:themeColor="accent1"/>
      <w:sz w:val="15"/>
    </w:rPr>
  </w:style>
  <w:style w:type="paragraph" w:customStyle="1" w:styleId="Textuntitledafter">
    <w:name w:val="Text untitled after"/>
    <w:basedOn w:val="Normal"/>
    <w:semiHidden/>
    <w:qFormat/>
    <w:rsid w:val="004C04C3"/>
    <w:pPr>
      <w:framePr w:w="1712" w:h="442" w:wrap="notBeside" w:hAnchor="page" w:x="852" w:yAlign="top" w:anchorLock="1"/>
      <w:spacing w:line="260" w:lineRule="atLeast"/>
    </w:pPr>
    <w:rPr>
      <w:b/>
      <w:caps/>
      <w:color w:val="0072BC" w:themeColor="accent1"/>
      <w:sz w:val="15"/>
    </w:rPr>
  </w:style>
  <w:style w:type="paragraph" w:customStyle="1" w:styleId="Contactstitle">
    <w:name w:val="Contacts title"/>
    <w:basedOn w:val="Contactstext"/>
    <w:semiHidden/>
    <w:qFormat/>
    <w:rsid w:val="00BD0E56"/>
    <w:pPr>
      <w:framePr w:wrap="around"/>
    </w:pPr>
    <w:rPr>
      <w:b/>
    </w:rPr>
  </w:style>
  <w:style w:type="character" w:styleId="Hyperlink">
    <w:name w:val="Hyperlink"/>
    <w:basedOn w:val="DefaultParagraphFont"/>
    <w:uiPriority w:val="99"/>
    <w:semiHidden/>
    <w:rsid w:val="000E766E"/>
    <w:rPr>
      <w:color w:val="0072BC" w:themeColor="hyperlink"/>
      <w:u w:val="none"/>
    </w:rPr>
  </w:style>
  <w:style w:type="paragraph" w:customStyle="1" w:styleId="Continued">
    <w:name w:val="Continued"/>
    <w:semiHidden/>
    <w:qFormat/>
    <w:rsid w:val="00D805F4"/>
    <w:pPr>
      <w:spacing w:line="288" w:lineRule="atLeast"/>
    </w:pPr>
    <w:rPr>
      <w:color w:val="0072BC" w:themeColor="accent1"/>
      <w:sz w:val="24"/>
    </w:rPr>
  </w:style>
  <w:style w:type="paragraph" w:customStyle="1" w:styleId="Textplace">
    <w:name w:val="Text place"/>
    <w:basedOn w:val="Normal"/>
    <w:semiHidden/>
    <w:qFormat/>
    <w:rsid w:val="00115AB2"/>
    <w:pPr>
      <w:spacing w:line="260" w:lineRule="atLeast"/>
    </w:pPr>
    <w:rPr>
      <w:sz w:val="18"/>
    </w:rPr>
  </w:style>
  <w:style w:type="paragraph" w:customStyle="1" w:styleId="Textdate">
    <w:name w:val="Text date"/>
    <w:basedOn w:val="Normal"/>
    <w:semiHidden/>
    <w:qFormat/>
    <w:rsid w:val="00115AB2"/>
    <w:pPr>
      <w:spacing w:line="260" w:lineRule="atLeast"/>
    </w:pPr>
    <w:rPr>
      <w:sz w:val="18"/>
    </w:rPr>
  </w:style>
  <w:style w:type="paragraph" w:customStyle="1" w:styleId="Contactsphone">
    <w:name w:val="Contacts phone"/>
    <w:basedOn w:val="Contactstext"/>
    <w:semiHidden/>
    <w:qFormat/>
    <w:rsid w:val="0033668B"/>
    <w:pPr>
      <w:framePr w:wrap="around"/>
    </w:pPr>
  </w:style>
  <w:style w:type="paragraph" w:customStyle="1" w:styleId="Textautomaticobject">
    <w:name w:val="Text automatic object"/>
    <w:basedOn w:val="Normal"/>
    <w:semiHidden/>
    <w:qFormat/>
    <w:rsid w:val="00914D94"/>
    <w:pPr>
      <w:spacing w:line="220" w:lineRule="atLeast"/>
    </w:pPr>
    <w:rPr>
      <w:b/>
      <w:sz w:val="17"/>
    </w:rPr>
  </w:style>
  <w:style w:type="paragraph" w:customStyle="1" w:styleId="Contactsinternet">
    <w:name w:val="Contacts internet"/>
    <w:basedOn w:val="Contactstext"/>
    <w:semiHidden/>
    <w:qFormat/>
    <w:rsid w:val="0033668B"/>
    <w:pPr>
      <w:framePr w:wrap="around"/>
    </w:pPr>
    <w:rPr>
      <w:lang w:val="fr-FR"/>
    </w:rPr>
  </w:style>
  <w:style w:type="paragraph" w:customStyle="1" w:styleId="Contactstext">
    <w:name w:val="Contacts text"/>
    <w:basedOn w:val="Normal"/>
    <w:semiHidden/>
    <w:qFormat/>
    <w:rsid w:val="00BD0E56"/>
    <w:pPr>
      <w:framePr w:w="1712" w:h="442" w:wrap="around" w:hAnchor="page" w:x="852" w:yAlign="bottom" w:anchorLock="1"/>
      <w:spacing w:line="220" w:lineRule="atLeast"/>
    </w:pPr>
    <w:rPr>
      <w:sz w:val="16"/>
      <w:lang w:val="en-US"/>
    </w:rPr>
  </w:style>
  <w:style w:type="paragraph" w:customStyle="1" w:styleId="Contactsaddress1">
    <w:name w:val="Contacts address 1"/>
    <w:basedOn w:val="Contactstext"/>
    <w:semiHidden/>
    <w:qFormat/>
    <w:rsid w:val="0033668B"/>
    <w:pPr>
      <w:framePr w:wrap="around"/>
    </w:pPr>
    <w:rPr>
      <w:color w:val="0072BC" w:themeColor="accent1"/>
    </w:rPr>
  </w:style>
  <w:style w:type="paragraph" w:customStyle="1" w:styleId="Contactsaddress2">
    <w:name w:val="Contacts address 2"/>
    <w:basedOn w:val="Contactstext"/>
    <w:semiHidden/>
    <w:qFormat/>
    <w:rsid w:val="0033668B"/>
    <w:pPr>
      <w:framePr w:wrap="around"/>
    </w:pPr>
    <w:rPr>
      <w:color w:val="0072BC" w:themeColor="accent1"/>
    </w:rPr>
  </w:style>
  <w:style w:type="paragraph" w:customStyle="1" w:styleId="Textfooter">
    <w:name w:val="Text footer"/>
    <w:basedOn w:val="Normal"/>
    <w:semiHidden/>
    <w:qFormat/>
    <w:rsid w:val="005B5D0B"/>
    <w:pPr>
      <w:framePr w:w="10206" w:h="284" w:wrap="notBeside" w:vAnchor="page" w:hAnchor="page" w:xAlign="center" w:yAlign="bottom" w:anchorLock="1"/>
      <w:spacing w:line="192" w:lineRule="atLeast"/>
    </w:pPr>
    <w:rPr>
      <w:caps/>
      <w:sz w:val="1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94B8F"/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  <w:lang w:val="en-GB"/>
    </w:rPr>
  </w:style>
  <w:style w:type="paragraph" w:customStyle="1" w:styleId="Textwithbullets">
    <w:name w:val="Text with bullets"/>
    <w:basedOn w:val="Maintext"/>
    <w:qFormat/>
    <w:rsid w:val="007E73C9"/>
    <w:pPr>
      <w:numPr>
        <w:numId w:val="1"/>
      </w:numPr>
    </w:pPr>
    <w:rPr>
      <w:lang w:val="it-IT"/>
    </w:rPr>
  </w:style>
  <w:style w:type="paragraph" w:customStyle="1" w:styleId="Textfooterbold">
    <w:name w:val="Text footer bold"/>
    <w:basedOn w:val="Textfooter"/>
    <w:semiHidden/>
    <w:qFormat/>
    <w:rsid w:val="002473A6"/>
    <w:pPr>
      <w:framePr w:wrap="notBeside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0743B"/>
    <w:rPr>
      <w:color w:val="0072BC" w:themeColor="followedHyperlink"/>
      <w:u w:val="none"/>
    </w:rPr>
  </w:style>
  <w:style w:type="paragraph" w:customStyle="1" w:styleId="Subtitleofdocument">
    <w:name w:val="Subtitle of document"/>
    <w:basedOn w:val="Maintext"/>
    <w:qFormat/>
    <w:rsid w:val="006F26DF"/>
    <w:pPr>
      <w:ind w:left="-1985"/>
    </w:pPr>
    <w:rPr>
      <w:b/>
    </w:rPr>
  </w:style>
  <w:style w:type="paragraph" w:customStyle="1" w:styleId="Leadparagraph">
    <w:name w:val="Lead paragraph"/>
    <w:basedOn w:val="Maintext"/>
    <w:qFormat/>
    <w:rsid w:val="00100358"/>
    <w:rPr>
      <w:i/>
    </w:rPr>
  </w:style>
  <w:style w:type="paragraph" w:customStyle="1" w:styleId="Titleofdocument">
    <w:name w:val="Title of document"/>
    <w:basedOn w:val="Normal"/>
    <w:qFormat/>
    <w:rsid w:val="00100358"/>
    <w:pPr>
      <w:spacing w:after="210" w:line="400" w:lineRule="atLeast"/>
    </w:pPr>
    <w:rPr>
      <w:b/>
      <w:sz w:val="36"/>
    </w:rPr>
  </w:style>
  <w:style w:type="paragraph" w:customStyle="1" w:styleId="Maintextitalic">
    <w:name w:val="Main text italic"/>
    <w:basedOn w:val="Maintext"/>
    <w:qFormat/>
    <w:rsid w:val="00FA6B1D"/>
    <w:rPr>
      <w:i/>
    </w:rPr>
  </w:style>
  <w:style w:type="paragraph" w:styleId="Revision">
    <w:name w:val="Revision"/>
    <w:hidden/>
    <w:uiPriority w:val="99"/>
    <w:semiHidden/>
    <w:rsid w:val="003257DB"/>
    <w:pPr>
      <w:spacing w:after="0" w:line="240" w:lineRule="auto"/>
    </w:pPr>
    <w:rPr>
      <w:sz w:val="20"/>
      <w:lang w:val="en-GB"/>
    </w:rPr>
  </w:style>
  <w:style w:type="table" w:styleId="ListTable4-Accent5">
    <w:name w:val="List Table 4 Accent 5"/>
    <w:basedOn w:val="TableNormal"/>
    <w:uiPriority w:val="49"/>
    <w:rsid w:val="00467185"/>
    <w:pPr>
      <w:spacing w:after="0" w:line="240" w:lineRule="auto"/>
    </w:pPr>
    <w:tblPr>
      <w:tblStyleRowBandSize w:val="1"/>
      <w:tblStyleColBandSize w:val="1"/>
      <w:tblBorders>
        <w:top w:val="single" w:sz="4" w:space="0" w:color="4380CF" w:themeColor="accent5" w:themeTint="99"/>
        <w:left w:val="single" w:sz="4" w:space="0" w:color="4380CF" w:themeColor="accent5" w:themeTint="99"/>
        <w:bottom w:val="single" w:sz="4" w:space="0" w:color="4380CF" w:themeColor="accent5" w:themeTint="99"/>
        <w:right w:val="single" w:sz="4" w:space="0" w:color="4380CF" w:themeColor="accent5" w:themeTint="99"/>
        <w:insideH w:val="single" w:sz="4" w:space="0" w:color="4380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375F" w:themeColor="accent5"/>
          <w:left w:val="single" w:sz="4" w:space="0" w:color="18375F" w:themeColor="accent5"/>
          <w:bottom w:val="single" w:sz="4" w:space="0" w:color="18375F" w:themeColor="accent5"/>
          <w:right w:val="single" w:sz="4" w:space="0" w:color="18375F" w:themeColor="accent5"/>
          <w:insideH w:val="nil"/>
        </w:tcBorders>
        <w:shd w:val="clear" w:color="auto" w:fill="18375F" w:themeFill="accent5"/>
      </w:tcPr>
    </w:tblStylePr>
    <w:tblStylePr w:type="lastRow">
      <w:rPr>
        <w:b/>
        <w:bCs/>
      </w:rPr>
      <w:tblPr/>
      <w:tcPr>
        <w:tcBorders>
          <w:top w:val="double" w:sz="4" w:space="0" w:color="4380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4EF" w:themeFill="accent5" w:themeFillTint="33"/>
      </w:tcPr>
    </w:tblStylePr>
    <w:tblStylePr w:type="band1Horz">
      <w:tblPr/>
      <w:tcPr>
        <w:shd w:val="clear" w:color="auto" w:fill="C0D4EF" w:themeFill="accent5" w:themeFillTint="33"/>
      </w:tcPr>
    </w:tblStylePr>
  </w:style>
  <w:style w:type="paragraph" w:styleId="ListParagraph">
    <w:name w:val="List Paragraph"/>
    <w:basedOn w:val="Normal"/>
    <w:uiPriority w:val="34"/>
    <w:rsid w:val="00C112E6"/>
    <w:pPr>
      <w:ind w:left="720"/>
      <w:contextualSpacing/>
    </w:pPr>
  </w:style>
  <w:style w:type="paragraph" w:customStyle="1" w:styleId="Default">
    <w:name w:val="Default"/>
    <w:rsid w:val="00BB1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5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D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D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DER\AppData\Roaming\Microsoft\Templates\Briefing%20Note%20Template%20English.dotx" TargetMode="External"/></Relationships>
</file>

<file path=word/theme/theme1.xml><?xml version="1.0" encoding="utf-8"?>
<a:theme xmlns:a="http://schemas.openxmlformats.org/drawingml/2006/main" name="Thème Office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6" ma:contentTypeDescription="Create a new document." ma:contentTypeScope="" ma:versionID="2a0605bb0d8ca4aa8130ad283b935648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4ab9070ade3d3d56907c8596fe563b61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AAF04-D0CF-4448-B82D-1414C93A0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77D1E-0B0A-4BC7-A7D9-10F635783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CB65D-2B77-425B-929B-92F370B22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 Template English</Template>
  <TotalTime>56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</vt:lpstr>
      <vt:lpstr>UNHCR</vt:lpstr>
    </vt:vector>
  </TitlesOfParts>
  <Manager>UNHCR</Manager>
  <Company>UNHCR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Andrej Kveder</dc:creator>
  <cp:lastModifiedBy>Usman Kabir</cp:lastModifiedBy>
  <cp:revision>13</cp:revision>
  <cp:lastPrinted>2017-02-02T17:09:00Z</cp:lastPrinted>
  <dcterms:created xsi:type="dcterms:W3CDTF">2023-01-10T08:13:00Z</dcterms:created>
  <dcterms:modified xsi:type="dcterms:W3CDTF">2023-03-08T08:44:00Z</dcterms:modified>
</cp:coreProperties>
</file>