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C5B60" w14:textId="77777777" w:rsidR="00654D59" w:rsidRDefault="00654D59" w:rsidP="00654D59">
      <w:pPr>
        <w:rPr>
          <w:b/>
          <w:bCs/>
          <w:sz w:val="24"/>
          <w:szCs w:val="24"/>
        </w:rPr>
      </w:pPr>
    </w:p>
    <w:p w14:paraId="01E3E6BE" w14:textId="77777777" w:rsidR="00654D59" w:rsidRDefault="00654D59" w:rsidP="00654D59">
      <w:pPr>
        <w:rPr>
          <w:b/>
          <w:bCs/>
          <w:sz w:val="24"/>
          <w:szCs w:val="24"/>
        </w:rPr>
      </w:pPr>
    </w:p>
    <w:p w14:paraId="29A6F4E2" w14:textId="64EFEF9D" w:rsidR="002F032A" w:rsidRPr="0004554B" w:rsidRDefault="00826506" w:rsidP="00654D59">
      <w:pPr>
        <w:jc w:val="center"/>
        <w:rPr>
          <w:b/>
          <w:bCs/>
          <w:sz w:val="32"/>
          <w:szCs w:val="32"/>
          <w:u w:val="single"/>
        </w:rPr>
      </w:pPr>
      <w:r w:rsidRPr="0004554B">
        <w:rPr>
          <w:b/>
          <w:bCs/>
          <w:sz w:val="32"/>
          <w:szCs w:val="32"/>
          <w:u w:val="single"/>
        </w:rPr>
        <w:t>LEASE</w:t>
      </w:r>
      <w:r w:rsidR="002F032A" w:rsidRPr="0004554B">
        <w:rPr>
          <w:b/>
          <w:bCs/>
          <w:sz w:val="32"/>
          <w:szCs w:val="32"/>
          <w:u w:val="single"/>
        </w:rPr>
        <w:t xml:space="preserve"> OFFER FORM</w:t>
      </w:r>
    </w:p>
    <w:p w14:paraId="553F21CC" w14:textId="59B489B4" w:rsidR="00654D59" w:rsidRDefault="00826506" w:rsidP="00654D59">
      <w:pPr>
        <w:jc w:val="center"/>
        <w:rPr>
          <w:b/>
          <w:bCs/>
          <w:sz w:val="24"/>
          <w:szCs w:val="24"/>
        </w:rPr>
      </w:pPr>
      <w:r>
        <w:rPr>
          <w:b/>
          <w:bCs/>
          <w:sz w:val="24"/>
          <w:szCs w:val="24"/>
        </w:rPr>
        <w:t>REQUEST FOR INFORMATION</w:t>
      </w:r>
      <w:r w:rsidR="00654D59">
        <w:rPr>
          <w:b/>
          <w:bCs/>
          <w:sz w:val="24"/>
          <w:szCs w:val="24"/>
        </w:rPr>
        <w:t xml:space="preserve"> ref.# </w:t>
      </w:r>
      <w:r>
        <w:rPr>
          <w:b/>
          <w:bCs/>
          <w:sz w:val="24"/>
          <w:szCs w:val="24"/>
        </w:rPr>
        <w:t>RFI</w:t>
      </w:r>
      <w:r w:rsidR="00654D59">
        <w:rPr>
          <w:b/>
          <w:bCs/>
          <w:sz w:val="24"/>
          <w:szCs w:val="24"/>
        </w:rPr>
        <w:t>/CAI/</w:t>
      </w:r>
      <w:r w:rsidR="001D038C" w:rsidRPr="001D038C">
        <w:rPr>
          <w:b/>
          <w:bCs/>
          <w:sz w:val="24"/>
          <w:szCs w:val="24"/>
        </w:rPr>
        <w:t>00</w:t>
      </w:r>
      <w:r w:rsidR="00105EAC">
        <w:rPr>
          <w:b/>
          <w:bCs/>
          <w:sz w:val="24"/>
          <w:szCs w:val="24"/>
        </w:rPr>
        <w:t>2</w:t>
      </w:r>
      <w:r w:rsidR="00654D59">
        <w:rPr>
          <w:b/>
          <w:bCs/>
          <w:sz w:val="24"/>
          <w:szCs w:val="24"/>
        </w:rPr>
        <w:t>/24</w:t>
      </w:r>
    </w:p>
    <w:p w14:paraId="66D51FF9" w14:textId="1C3DC915" w:rsidR="006A30F7" w:rsidRPr="006A30F7" w:rsidRDefault="00826506" w:rsidP="00654D59">
      <w:pPr>
        <w:jc w:val="center"/>
        <w:rPr>
          <w:b/>
          <w:bCs/>
          <w:sz w:val="28"/>
          <w:szCs w:val="28"/>
        </w:rPr>
      </w:pPr>
      <w:r>
        <w:rPr>
          <w:b/>
          <w:bCs/>
          <w:sz w:val="28"/>
          <w:szCs w:val="28"/>
        </w:rPr>
        <w:t>LEASE OF BUILDING AND LAND PLOT</w:t>
      </w:r>
    </w:p>
    <w:p w14:paraId="5C714304" w14:textId="77777777" w:rsidR="00E51E5A" w:rsidRDefault="00E51E5A" w:rsidP="002662DB">
      <w:pPr>
        <w:jc w:val="both"/>
        <w:rPr>
          <w:sz w:val="24"/>
          <w:szCs w:val="24"/>
        </w:rPr>
      </w:pPr>
    </w:p>
    <w:p w14:paraId="10309CAE" w14:textId="324705A1" w:rsidR="005543E9" w:rsidRDefault="002662DB" w:rsidP="002662DB">
      <w:pPr>
        <w:jc w:val="both"/>
        <w:rPr>
          <w:sz w:val="24"/>
          <w:szCs w:val="24"/>
        </w:rPr>
      </w:pPr>
      <w:r w:rsidRPr="002662DB">
        <w:rPr>
          <w:sz w:val="24"/>
          <w:szCs w:val="24"/>
        </w:rPr>
        <w:t xml:space="preserve">The </w:t>
      </w:r>
      <w:r>
        <w:rPr>
          <w:sz w:val="24"/>
          <w:szCs w:val="24"/>
        </w:rPr>
        <w:t xml:space="preserve">below information provided by the </w:t>
      </w:r>
      <w:r w:rsidR="00826506">
        <w:rPr>
          <w:sz w:val="24"/>
          <w:szCs w:val="24"/>
        </w:rPr>
        <w:t>offerors</w:t>
      </w:r>
      <w:r>
        <w:rPr>
          <w:sz w:val="24"/>
          <w:szCs w:val="24"/>
        </w:rPr>
        <w:t xml:space="preserve"> will be used for evaluating for compliance with</w:t>
      </w:r>
      <w:r w:rsidR="00826506">
        <w:rPr>
          <w:sz w:val="24"/>
          <w:szCs w:val="24"/>
        </w:rPr>
        <w:t xml:space="preserve"> the requirements set forth in the Terms of Reference contained in Annex-A to this RFI</w:t>
      </w:r>
      <w:r>
        <w:rPr>
          <w:sz w:val="24"/>
          <w:szCs w:val="24"/>
        </w:rPr>
        <w:t>.</w:t>
      </w:r>
    </w:p>
    <w:tbl>
      <w:tblPr>
        <w:tblStyle w:val="TableGrid"/>
        <w:tblW w:w="9810" w:type="dxa"/>
        <w:jc w:val="center"/>
        <w:tblLook w:val="04A0" w:firstRow="1" w:lastRow="0" w:firstColumn="1" w:lastColumn="0" w:noHBand="0" w:noVBand="1"/>
      </w:tblPr>
      <w:tblGrid>
        <w:gridCol w:w="9810"/>
      </w:tblGrid>
      <w:tr w:rsidR="00022641" w14:paraId="37E07122" w14:textId="77777777" w:rsidTr="00920BB9">
        <w:trPr>
          <w:trHeight w:val="433"/>
          <w:jc w:val="center"/>
        </w:trPr>
        <w:tc>
          <w:tcPr>
            <w:tcW w:w="9810" w:type="dxa"/>
            <w:shd w:val="clear" w:color="auto" w:fill="DEEAF6" w:themeFill="accent1" w:themeFillTint="33"/>
            <w:vAlign w:val="center"/>
          </w:tcPr>
          <w:p w14:paraId="33F778C2" w14:textId="6031C30A" w:rsidR="00022641" w:rsidRPr="00022641" w:rsidRDefault="005C01F8" w:rsidP="00022641">
            <w:pPr>
              <w:rPr>
                <w:b/>
                <w:bCs/>
                <w:lang w:val="en-US"/>
              </w:rPr>
            </w:pPr>
            <w:r>
              <w:rPr>
                <w:b/>
                <w:bCs/>
                <w:lang w:val="en-US"/>
              </w:rPr>
              <w:t xml:space="preserve">1. </w:t>
            </w:r>
            <w:r w:rsidRPr="005C01F8">
              <w:rPr>
                <w:b/>
                <w:bCs/>
                <w:shd w:val="clear" w:color="auto" w:fill="DEEAF6" w:themeFill="accent1" w:themeFillTint="33"/>
                <w:lang w:val="en-US"/>
              </w:rPr>
              <w:t>Exact location (address, GPS coordinates and/or Google mapping)</w:t>
            </w:r>
          </w:p>
        </w:tc>
      </w:tr>
      <w:tr w:rsidR="00022641" w14:paraId="4A031ABC" w14:textId="77777777" w:rsidTr="00920BB9">
        <w:trPr>
          <w:trHeight w:val="2620"/>
          <w:jc w:val="center"/>
        </w:trPr>
        <w:tc>
          <w:tcPr>
            <w:tcW w:w="9810" w:type="dxa"/>
          </w:tcPr>
          <w:p w14:paraId="5F1F8FE1" w14:textId="60B69922" w:rsidR="00B212FE" w:rsidRDefault="005C01F8" w:rsidP="00654D59">
            <w:pPr>
              <w:rPr>
                <w:b/>
                <w:bCs/>
              </w:rPr>
            </w:pPr>
            <w:r>
              <w:rPr>
                <w:b/>
                <w:bCs/>
              </w:rPr>
              <w:t>Feedback</w:t>
            </w:r>
            <w:r w:rsidR="00022641" w:rsidRPr="00146B35">
              <w:rPr>
                <w:b/>
                <w:bCs/>
              </w:rPr>
              <w:t xml:space="preserve">: </w:t>
            </w:r>
          </w:p>
          <w:p w14:paraId="15240E74" w14:textId="77777777" w:rsidR="002662DB" w:rsidRDefault="002662DB" w:rsidP="00654D59"/>
          <w:p w14:paraId="41969C9D" w14:textId="24671637" w:rsidR="002662DB" w:rsidRPr="00D331B4" w:rsidRDefault="002662DB" w:rsidP="00654D59"/>
        </w:tc>
      </w:tr>
      <w:tr w:rsidR="00920BB9" w14:paraId="6824457A" w14:textId="77777777" w:rsidTr="00920BB9">
        <w:trPr>
          <w:trHeight w:val="433"/>
          <w:jc w:val="center"/>
        </w:trPr>
        <w:tc>
          <w:tcPr>
            <w:tcW w:w="9810" w:type="dxa"/>
            <w:shd w:val="clear" w:color="auto" w:fill="DEEAF6" w:themeFill="accent1" w:themeFillTint="33"/>
            <w:vAlign w:val="center"/>
          </w:tcPr>
          <w:p w14:paraId="55EFB5F4" w14:textId="19D175A4" w:rsidR="00920BB9" w:rsidRDefault="00B153FD" w:rsidP="00654D59">
            <w:pPr>
              <w:rPr>
                <w:b/>
                <w:bCs/>
              </w:rPr>
            </w:pPr>
            <w:r>
              <w:rPr>
                <w:b/>
                <w:bCs/>
              </w:rPr>
              <w:t xml:space="preserve">2. </w:t>
            </w:r>
            <w:r w:rsidR="00920BB9">
              <w:rPr>
                <w:b/>
                <w:bCs/>
              </w:rPr>
              <w:t xml:space="preserve">Description of neighbourhood (any pre-existing businesses nearby) </w:t>
            </w:r>
          </w:p>
        </w:tc>
      </w:tr>
      <w:tr w:rsidR="00920BB9" w14:paraId="1F8B0783" w14:textId="77777777" w:rsidTr="00920BB9">
        <w:trPr>
          <w:trHeight w:val="2620"/>
          <w:jc w:val="center"/>
        </w:trPr>
        <w:tc>
          <w:tcPr>
            <w:tcW w:w="9810" w:type="dxa"/>
          </w:tcPr>
          <w:p w14:paraId="528A527B" w14:textId="5853779A" w:rsidR="00920BB9" w:rsidRDefault="00920BB9" w:rsidP="00654D59">
            <w:pPr>
              <w:rPr>
                <w:b/>
                <w:bCs/>
              </w:rPr>
            </w:pPr>
            <w:r>
              <w:rPr>
                <w:b/>
                <w:bCs/>
              </w:rPr>
              <w:t>Feedback:</w:t>
            </w:r>
          </w:p>
        </w:tc>
      </w:tr>
      <w:tr w:rsidR="002662DB" w14:paraId="6381D118" w14:textId="77777777" w:rsidTr="00920BB9">
        <w:trPr>
          <w:trHeight w:val="613"/>
          <w:jc w:val="center"/>
        </w:trPr>
        <w:tc>
          <w:tcPr>
            <w:tcW w:w="9810" w:type="dxa"/>
            <w:shd w:val="clear" w:color="auto" w:fill="DEEAF6" w:themeFill="accent1" w:themeFillTint="33"/>
            <w:vAlign w:val="center"/>
          </w:tcPr>
          <w:p w14:paraId="2ABD8CDD" w14:textId="38326222" w:rsidR="005C01F8" w:rsidRPr="005C01F8" w:rsidRDefault="00B153FD" w:rsidP="005C01F8">
            <w:pPr>
              <w:widowControl w:val="0"/>
              <w:autoSpaceDE w:val="0"/>
              <w:autoSpaceDN w:val="0"/>
              <w:ind w:right="40"/>
              <w:jc w:val="both"/>
              <w:rPr>
                <w:b/>
                <w:bCs/>
              </w:rPr>
            </w:pPr>
            <w:r>
              <w:rPr>
                <w:b/>
                <w:bCs/>
              </w:rPr>
              <w:t>3</w:t>
            </w:r>
            <w:r w:rsidR="005C01F8">
              <w:rPr>
                <w:b/>
                <w:bCs/>
              </w:rPr>
              <w:t xml:space="preserve">. </w:t>
            </w:r>
            <w:r w:rsidR="005C01F8" w:rsidRPr="005C01F8">
              <w:rPr>
                <w:b/>
                <w:bCs/>
              </w:rPr>
              <w:t>Total built up area (accumulating all floor areas, in square meters)</w:t>
            </w:r>
            <w:r w:rsidR="00271A12">
              <w:rPr>
                <w:b/>
                <w:bCs/>
              </w:rPr>
              <w:t>,</w:t>
            </w:r>
            <w:r w:rsidR="005C01F8" w:rsidRPr="005C01F8">
              <w:rPr>
                <w:b/>
                <w:bCs/>
              </w:rPr>
              <w:t xml:space="preserve"> excluding the underground parking space (if any)</w:t>
            </w:r>
          </w:p>
          <w:p w14:paraId="3DEA606B" w14:textId="377BFD9F" w:rsidR="002662DB" w:rsidRPr="001D038C" w:rsidRDefault="002662DB" w:rsidP="005C01F8">
            <w:pPr>
              <w:jc w:val="both"/>
              <w:rPr>
                <w:b/>
                <w:bCs/>
              </w:rPr>
            </w:pPr>
          </w:p>
        </w:tc>
      </w:tr>
      <w:tr w:rsidR="002662DB" w14:paraId="2BD6AEBF" w14:textId="77777777" w:rsidTr="00920BB9">
        <w:trPr>
          <w:trHeight w:val="2701"/>
          <w:jc w:val="center"/>
        </w:trPr>
        <w:tc>
          <w:tcPr>
            <w:tcW w:w="9810" w:type="dxa"/>
          </w:tcPr>
          <w:p w14:paraId="4C58410E" w14:textId="77777777" w:rsidR="005C01F8" w:rsidRDefault="005C01F8" w:rsidP="005C01F8">
            <w:pPr>
              <w:rPr>
                <w:b/>
                <w:bCs/>
              </w:rPr>
            </w:pPr>
            <w:r>
              <w:rPr>
                <w:b/>
                <w:bCs/>
              </w:rPr>
              <w:t>Feedback</w:t>
            </w:r>
            <w:r w:rsidRPr="00146B35">
              <w:rPr>
                <w:b/>
                <w:bCs/>
              </w:rPr>
              <w:t xml:space="preserve">: </w:t>
            </w:r>
          </w:p>
          <w:p w14:paraId="0789575A" w14:textId="77777777" w:rsidR="002662DB" w:rsidRDefault="002662DB" w:rsidP="007E2268">
            <w:pPr>
              <w:rPr>
                <w:b/>
                <w:bCs/>
              </w:rPr>
            </w:pPr>
          </w:p>
          <w:p w14:paraId="0DB080B7" w14:textId="77777777" w:rsidR="00D17440" w:rsidRDefault="00D17440" w:rsidP="007E2268">
            <w:pPr>
              <w:rPr>
                <w:b/>
                <w:bCs/>
              </w:rPr>
            </w:pPr>
          </w:p>
          <w:p w14:paraId="7B454DBE" w14:textId="77777777" w:rsidR="00D17440" w:rsidRDefault="00D17440" w:rsidP="007E2268">
            <w:pPr>
              <w:rPr>
                <w:b/>
                <w:bCs/>
              </w:rPr>
            </w:pPr>
          </w:p>
          <w:p w14:paraId="05AFC038" w14:textId="77777777" w:rsidR="00D17440" w:rsidRDefault="00D17440" w:rsidP="007E2268">
            <w:pPr>
              <w:rPr>
                <w:b/>
                <w:bCs/>
              </w:rPr>
            </w:pPr>
          </w:p>
          <w:p w14:paraId="0C9E3236" w14:textId="77777777" w:rsidR="00D17440" w:rsidRDefault="00D17440" w:rsidP="007E2268">
            <w:pPr>
              <w:rPr>
                <w:b/>
                <w:bCs/>
              </w:rPr>
            </w:pPr>
          </w:p>
          <w:p w14:paraId="0B3DF01B" w14:textId="77777777" w:rsidR="00D17440" w:rsidRDefault="00D17440" w:rsidP="007E2268">
            <w:pPr>
              <w:rPr>
                <w:b/>
                <w:bCs/>
              </w:rPr>
            </w:pPr>
          </w:p>
          <w:p w14:paraId="0C32DFDB" w14:textId="77777777" w:rsidR="00D17440" w:rsidRDefault="00D17440" w:rsidP="007E2268">
            <w:pPr>
              <w:rPr>
                <w:b/>
                <w:bCs/>
              </w:rPr>
            </w:pPr>
          </w:p>
          <w:p w14:paraId="416DA17C" w14:textId="77777777" w:rsidR="00D17440" w:rsidRDefault="00D17440" w:rsidP="007E2268">
            <w:pPr>
              <w:rPr>
                <w:b/>
                <w:bCs/>
              </w:rPr>
            </w:pPr>
          </w:p>
          <w:p w14:paraId="0AEA3727" w14:textId="77777777" w:rsidR="00D17440" w:rsidRDefault="00D17440" w:rsidP="007E2268">
            <w:pPr>
              <w:rPr>
                <w:b/>
                <w:bCs/>
              </w:rPr>
            </w:pPr>
          </w:p>
          <w:p w14:paraId="3865C9B5" w14:textId="77777777" w:rsidR="00D17440" w:rsidRDefault="00D17440" w:rsidP="007E2268">
            <w:pPr>
              <w:rPr>
                <w:b/>
                <w:bCs/>
              </w:rPr>
            </w:pPr>
          </w:p>
          <w:p w14:paraId="0D19A4DF" w14:textId="38B3F2E9" w:rsidR="00D17440" w:rsidRPr="00146B35" w:rsidRDefault="00D17440" w:rsidP="007E2268">
            <w:pPr>
              <w:rPr>
                <w:b/>
                <w:bCs/>
              </w:rPr>
            </w:pPr>
          </w:p>
        </w:tc>
      </w:tr>
      <w:tr w:rsidR="001D038C" w14:paraId="46FCDAEA" w14:textId="77777777" w:rsidTr="00920BB9">
        <w:trPr>
          <w:trHeight w:val="415"/>
          <w:jc w:val="center"/>
        </w:trPr>
        <w:tc>
          <w:tcPr>
            <w:tcW w:w="9810" w:type="dxa"/>
            <w:shd w:val="clear" w:color="auto" w:fill="DEEAF6" w:themeFill="accent1" w:themeFillTint="33"/>
            <w:vAlign w:val="center"/>
          </w:tcPr>
          <w:p w14:paraId="1214E75F" w14:textId="081DE01E" w:rsidR="001D038C" w:rsidRPr="005C01F8" w:rsidRDefault="00B153FD" w:rsidP="005C01F8">
            <w:pPr>
              <w:widowControl w:val="0"/>
              <w:autoSpaceDE w:val="0"/>
              <w:autoSpaceDN w:val="0"/>
              <w:ind w:right="40"/>
              <w:jc w:val="both"/>
              <w:rPr>
                <w:b/>
                <w:bCs/>
              </w:rPr>
            </w:pPr>
            <w:r>
              <w:rPr>
                <w:b/>
                <w:bCs/>
              </w:rPr>
              <w:lastRenderedPageBreak/>
              <w:t>4</w:t>
            </w:r>
            <w:r w:rsidR="005C01F8" w:rsidRPr="005C01F8">
              <w:rPr>
                <w:b/>
                <w:bCs/>
              </w:rPr>
              <w:t>. Gross area per floor in square meters</w:t>
            </w:r>
            <w:r w:rsidR="00920BB9">
              <w:rPr>
                <w:b/>
                <w:bCs/>
              </w:rPr>
              <w:t xml:space="preserve"> + number of floors, rooms and toilets</w:t>
            </w:r>
          </w:p>
        </w:tc>
      </w:tr>
      <w:tr w:rsidR="002662DB" w14:paraId="7DC6159C" w14:textId="77777777" w:rsidTr="00920BB9">
        <w:trPr>
          <w:trHeight w:val="2521"/>
          <w:jc w:val="center"/>
        </w:trPr>
        <w:tc>
          <w:tcPr>
            <w:tcW w:w="9810" w:type="dxa"/>
          </w:tcPr>
          <w:p w14:paraId="26666AF5" w14:textId="77777777" w:rsidR="005C01F8" w:rsidRDefault="005C01F8" w:rsidP="005C01F8">
            <w:pPr>
              <w:rPr>
                <w:b/>
                <w:bCs/>
              </w:rPr>
            </w:pPr>
            <w:r>
              <w:rPr>
                <w:b/>
                <w:bCs/>
              </w:rPr>
              <w:t>Feedback</w:t>
            </w:r>
            <w:r w:rsidRPr="00146B35">
              <w:rPr>
                <w:b/>
                <w:bCs/>
              </w:rPr>
              <w:t xml:space="preserve">: </w:t>
            </w:r>
          </w:p>
          <w:p w14:paraId="16EC9454" w14:textId="77777777" w:rsidR="002662DB" w:rsidRDefault="002662DB" w:rsidP="005C01F8">
            <w:pPr>
              <w:rPr>
                <w:b/>
                <w:bCs/>
              </w:rPr>
            </w:pPr>
          </w:p>
          <w:p w14:paraId="4BA97F03" w14:textId="77777777" w:rsidR="005C01F8" w:rsidRDefault="005C01F8" w:rsidP="005C01F8">
            <w:pPr>
              <w:rPr>
                <w:b/>
                <w:bCs/>
              </w:rPr>
            </w:pPr>
          </w:p>
          <w:p w14:paraId="32E89D5C" w14:textId="77777777" w:rsidR="005C01F8" w:rsidRDefault="005C01F8" w:rsidP="005C01F8">
            <w:pPr>
              <w:rPr>
                <w:b/>
                <w:bCs/>
              </w:rPr>
            </w:pPr>
          </w:p>
          <w:p w14:paraId="3E62E4F2" w14:textId="77777777" w:rsidR="005C01F8" w:rsidRDefault="005C01F8" w:rsidP="005C01F8">
            <w:pPr>
              <w:rPr>
                <w:b/>
                <w:bCs/>
              </w:rPr>
            </w:pPr>
          </w:p>
          <w:p w14:paraId="5EBB9CA1" w14:textId="77777777" w:rsidR="005C01F8" w:rsidRDefault="005C01F8" w:rsidP="005C01F8">
            <w:pPr>
              <w:rPr>
                <w:b/>
                <w:bCs/>
              </w:rPr>
            </w:pPr>
          </w:p>
          <w:p w14:paraId="40C98063" w14:textId="77777777" w:rsidR="005C01F8" w:rsidRDefault="005C01F8" w:rsidP="005C01F8">
            <w:pPr>
              <w:rPr>
                <w:b/>
                <w:bCs/>
              </w:rPr>
            </w:pPr>
          </w:p>
          <w:p w14:paraId="33A46F98" w14:textId="77777777" w:rsidR="005C01F8" w:rsidRDefault="005C01F8" w:rsidP="005C01F8">
            <w:pPr>
              <w:rPr>
                <w:b/>
                <w:bCs/>
              </w:rPr>
            </w:pPr>
          </w:p>
          <w:p w14:paraId="797A8427" w14:textId="77777777" w:rsidR="006A054F" w:rsidRDefault="006A054F" w:rsidP="005C01F8">
            <w:pPr>
              <w:rPr>
                <w:b/>
                <w:bCs/>
              </w:rPr>
            </w:pPr>
          </w:p>
          <w:p w14:paraId="00C459DB" w14:textId="77777777" w:rsidR="005C01F8" w:rsidRDefault="005C01F8" w:rsidP="005C01F8">
            <w:pPr>
              <w:rPr>
                <w:b/>
                <w:bCs/>
              </w:rPr>
            </w:pPr>
          </w:p>
          <w:p w14:paraId="304EBE4F" w14:textId="77777777" w:rsidR="005C01F8" w:rsidRDefault="005C01F8" w:rsidP="005C01F8">
            <w:pPr>
              <w:rPr>
                <w:b/>
                <w:bCs/>
              </w:rPr>
            </w:pPr>
          </w:p>
          <w:p w14:paraId="21CAD7D0" w14:textId="77777777" w:rsidR="005C01F8" w:rsidRPr="00146B35" w:rsidRDefault="005C01F8" w:rsidP="005C01F8">
            <w:pPr>
              <w:rPr>
                <w:b/>
                <w:bCs/>
              </w:rPr>
            </w:pPr>
          </w:p>
        </w:tc>
      </w:tr>
      <w:tr w:rsidR="003F2DBA" w14:paraId="3E4B9F5A" w14:textId="77777777" w:rsidTr="00920BB9">
        <w:trPr>
          <w:trHeight w:val="451"/>
          <w:jc w:val="center"/>
        </w:trPr>
        <w:tc>
          <w:tcPr>
            <w:tcW w:w="9810" w:type="dxa"/>
            <w:shd w:val="clear" w:color="auto" w:fill="DEEAF6" w:themeFill="accent1" w:themeFillTint="33"/>
            <w:vAlign w:val="center"/>
          </w:tcPr>
          <w:p w14:paraId="5565D28F" w14:textId="0C47B6CA" w:rsidR="003F2DBA" w:rsidRPr="005C01F8" w:rsidRDefault="00B153FD" w:rsidP="005C01F8">
            <w:pPr>
              <w:widowControl w:val="0"/>
              <w:autoSpaceDE w:val="0"/>
              <w:autoSpaceDN w:val="0"/>
              <w:ind w:right="40"/>
              <w:jc w:val="both"/>
              <w:rPr>
                <w:b/>
                <w:bCs/>
              </w:rPr>
            </w:pPr>
            <w:r>
              <w:rPr>
                <w:b/>
                <w:bCs/>
              </w:rPr>
              <w:t>5</w:t>
            </w:r>
            <w:r w:rsidR="005C01F8">
              <w:rPr>
                <w:b/>
                <w:bCs/>
              </w:rPr>
              <w:t xml:space="preserve">. </w:t>
            </w:r>
            <w:r w:rsidR="005C01F8" w:rsidRPr="005C01F8">
              <w:rPr>
                <w:b/>
                <w:bCs/>
              </w:rPr>
              <w:t>Net area per floor in square meters</w:t>
            </w:r>
          </w:p>
        </w:tc>
      </w:tr>
      <w:tr w:rsidR="003F2DBA" w14:paraId="2F81A193" w14:textId="77777777" w:rsidTr="00920BB9">
        <w:trPr>
          <w:trHeight w:val="2233"/>
          <w:jc w:val="center"/>
        </w:trPr>
        <w:tc>
          <w:tcPr>
            <w:tcW w:w="9810" w:type="dxa"/>
          </w:tcPr>
          <w:p w14:paraId="502F3227" w14:textId="212A8243" w:rsidR="003F2DBA" w:rsidRDefault="005C01F8" w:rsidP="003F2DBA">
            <w:pPr>
              <w:rPr>
                <w:b/>
                <w:bCs/>
              </w:rPr>
            </w:pPr>
            <w:r>
              <w:rPr>
                <w:b/>
                <w:bCs/>
              </w:rPr>
              <w:t>Feedback:</w:t>
            </w:r>
          </w:p>
          <w:p w14:paraId="3DA3E73F" w14:textId="77777777" w:rsidR="003F2DBA" w:rsidRDefault="003F2DBA" w:rsidP="003F2DBA">
            <w:pPr>
              <w:rPr>
                <w:b/>
                <w:bCs/>
              </w:rPr>
            </w:pPr>
          </w:p>
          <w:p w14:paraId="242D098F" w14:textId="77777777" w:rsidR="003F2DBA" w:rsidRDefault="003F2DBA" w:rsidP="007E2268">
            <w:pPr>
              <w:rPr>
                <w:b/>
                <w:bCs/>
              </w:rPr>
            </w:pPr>
          </w:p>
          <w:p w14:paraId="655EB5C9" w14:textId="77777777" w:rsidR="00D17440" w:rsidRDefault="00D17440" w:rsidP="007E2268">
            <w:pPr>
              <w:rPr>
                <w:b/>
                <w:bCs/>
              </w:rPr>
            </w:pPr>
          </w:p>
          <w:p w14:paraId="6B03E2A8" w14:textId="77777777" w:rsidR="00D17440" w:rsidRDefault="00D17440" w:rsidP="007E2268">
            <w:pPr>
              <w:rPr>
                <w:b/>
                <w:bCs/>
              </w:rPr>
            </w:pPr>
          </w:p>
          <w:p w14:paraId="23522883" w14:textId="77777777" w:rsidR="00D17440" w:rsidRDefault="00D17440" w:rsidP="007E2268">
            <w:pPr>
              <w:rPr>
                <w:b/>
                <w:bCs/>
              </w:rPr>
            </w:pPr>
          </w:p>
          <w:p w14:paraId="01E513C5" w14:textId="77777777" w:rsidR="00D17440" w:rsidRDefault="00D17440" w:rsidP="007E2268">
            <w:pPr>
              <w:rPr>
                <w:b/>
                <w:bCs/>
              </w:rPr>
            </w:pPr>
          </w:p>
          <w:p w14:paraId="04319508" w14:textId="77777777" w:rsidR="00D17440" w:rsidRDefault="00D17440" w:rsidP="007E2268">
            <w:pPr>
              <w:rPr>
                <w:b/>
                <w:bCs/>
              </w:rPr>
            </w:pPr>
          </w:p>
          <w:p w14:paraId="1012CE16" w14:textId="77777777" w:rsidR="00D17440" w:rsidRDefault="00D17440" w:rsidP="007E2268">
            <w:pPr>
              <w:rPr>
                <w:b/>
                <w:bCs/>
              </w:rPr>
            </w:pPr>
          </w:p>
          <w:p w14:paraId="79C2569C" w14:textId="77777777" w:rsidR="00D17440" w:rsidRPr="00146B35" w:rsidRDefault="00D17440" w:rsidP="007E2268">
            <w:pPr>
              <w:rPr>
                <w:b/>
                <w:bCs/>
              </w:rPr>
            </w:pPr>
          </w:p>
        </w:tc>
      </w:tr>
      <w:tr w:rsidR="003F2DBA" w14:paraId="751C0142" w14:textId="77777777" w:rsidTr="00920BB9">
        <w:trPr>
          <w:trHeight w:val="424"/>
          <w:jc w:val="center"/>
        </w:trPr>
        <w:tc>
          <w:tcPr>
            <w:tcW w:w="9810" w:type="dxa"/>
            <w:shd w:val="clear" w:color="auto" w:fill="DEEAF6" w:themeFill="accent1" w:themeFillTint="33"/>
            <w:vAlign w:val="center"/>
          </w:tcPr>
          <w:p w14:paraId="5358149F" w14:textId="3D6AA362" w:rsidR="003F2DBA" w:rsidRPr="00146B35" w:rsidRDefault="00B153FD" w:rsidP="005C01F8">
            <w:pPr>
              <w:widowControl w:val="0"/>
              <w:autoSpaceDE w:val="0"/>
              <w:autoSpaceDN w:val="0"/>
              <w:ind w:right="40"/>
              <w:jc w:val="both"/>
              <w:rPr>
                <w:b/>
                <w:bCs/>
              </w:rPr>
            </w:pPr>
            <w:r>
              <w:rPr>
                <w:b/>
                <w:bCs/>
              </w:rPr>
              <w:t>6</w:t>
            </w:r>
            <w:r w:rsidR="005C01F8" w:rsidRPr="005C01F8">
              <w:rPr>
                <w:b/>
                <w:bCs/>
              </w:rPr>
              <w:t>. Basement / underground parking area in square meters (if any)</w:t>
            </w:r>
          </w:p>
        </w:tc>
      </w:tr>
      <w:tr w:rsidR="003F2DBA" w14:paraId="0DCCA11B" w14:textId="77777777" w:rsidTr="00920BB9">
        <w:trPr>
          <w:trHeight w:val="2332"/>
          <w:jc w:val="center"/>
        </w:trPr>
        <w:tc>
          <w:tcPr>
            <w:tcW w:w="9810" w:type="dxa"/>
          </w:tcPr>
          <w:p w14:paraId="43F66D19" w14:textId="0E662046" w:rsidR="007506E6" w:rsidRDefault="005C01F8" w:rsidP="007506E6">
            <w:pPr>
              <w:rPr>
                <w:b/>
                <w:bCs/>
              </w:rPr>
            </w:pPr>
            <w:r>
              <w:rPr>
                <w:b/>
                <w:bCs/>
              </w:rPr>
              <w:t>Feedback:</w:t>
            </w:r>
          </w:p>
          <w:p w14:paraId="5FC43F8E" w14:textId="77777777" w:rsidR="007506E6" w:rsidRDefault="007506E6" w:rsidP="007506E6">
            <w:pPr>
              <w:rPr>
                <w:b/>
                <w:bCs/>
              </w:rPr>
            </w:pPr>
          </w:p>
          <w:p w14:paraId="09C79A1E" w14:textId="77777777" w:rsidR="003F2DBA" w:rsidRDefault="003F2DBA" w:rsidP="003F2DBA">
            <w:pPr>
              <w:rPr>
                <w:b/>
                <w:bCs/>
              </w:rPr>
            </w:pPr>
          </w:p>
          <w:p w14:paraId="6DC30D75" w14:textId="77777777" w:rsidR="007506E6" w:rsidRDefault="007506E6" w:rsidP="003F2DBA">
            <w:pPr>
              <w:rPr>
                <w:b/>
                <w:bCs/>
              </w:rPr>
            </w:pPr>
          </w:p>
          <w:p w14:paraId="5F9509D8" w14:textId="77777777" w:rsidR="007506E6" w:rsidRDefault="007506E6" w:rsidP="003F2DBA">
            <w:pPr>
              <w:rPr>
                <w:b/>
                <w:bCs/>
              </w:rPr>
            </w:pPr>
          </w:p>
          <w:p w14:paraId="1562E3DF" w14:textId="77777777" w:rsidR="007506E6" w:rsidRPr="007E2268" w:rsidRDefault="007506E6" w:rsidP="003F2DBA">
            <w:pPr>
              <w:rPr>
                <w:b/>
                <w:bCs/>
              </w:rPr>
            </w:pPr>
          </w:p>
        </w:tc>
      </w:tr>
      <w:tr w:rsidR="00AD0EB3" w14:paraId="356FB3C9" w14:textId="77777777" w:rsidTr="00920BB9">
        <w:trPr>
          <w:trHeight w:val="451"/>
          <w:jc w:val="center"/>
        </w:trPr>
        <w:tc>
          <w:tcPr>
            <w:tcW w:w="9810" w:type="dxa"/>
            <w:shd w:val="clear" w:color="auto" w:fill="DEEAF6" w:themeFill="accent1" w:themeFillTint="33"/>
          </w:tcPr>
          <w:p w14:paraId="45D5C83D" w14:textId="1A0146AD" w:rsidR="00AD0EB3" w:rsidRPr="00AF58E7" w:rsidRDefault="00B153FD" w:rsidP="00AF58E7">
            <w:pPr>
              <w:jc w:val="both"/>
              <w:rPr>
                <w:b/>
                <w:bCs/>
              </w:rPr>
            </w:pPr>
            <w:r>
              <w:rPr>
                <w:b/>
                <w:bCs/>
              </w:rPr>
              <w:t>7</w:t>
            </w:r>
            <w:r w:rsidR="00AF58E7" w:rsidRPr="00AF58E7">
              <w:rPr>
                <w:b/>
                <w:bCs/>
              </w:rPr>
              <w:t>. Details on the building readiness related to the internal finishings, meeting rooms, dining facilities, no. of offices, toilets, janitors’ rooms, storage rooms, etc. and the possibility of alterations of the existing area</w:t>
            </w:r>
          </w:p>
        </w:tc>
      </w:tr>
      <w:tr w:rsidR="00AD0EB3" w14:paraId="4BE51EE9" w14:textId="77777777" w:rsidTr="00D17440">
        <w:trPr>
          <w:trHeight w:val="1900"/>
          <w:jc w:val="center"/>
        </w:trPr>
        <w:tc>
          <w:tcPr>
            <w:tcW w:w="9810" w:type="dxa"/>
          </w:tcPr>
          <w:p w14:paraId="573FED3D" w14:textId="7BF4AEDA" w:rsidR="00AD0EB3" w:rsidRDefault="00AF58E7" w:rsidP="00AD0EB3">
            <w:pPr>
              <w:rPr>
                <w:b/>
                <w:bCs/>
              </w:rPr>
            </w:pPr>
            <w:r>
              <w:rPr>
                <w:b/>
                <w:bCs/>
              </w:rPr>
              <w:t>Feedback:</w:t>
            </w:r>
          </w:p>
          <w:p w14:paraId="2F23EA39" w14:textId="77777777" w:rsidR="00AD0EB3" w:rsidRDefault="00AD0EB3" w:rsidP="007506E6">
            <w:pPr>
              <w:rPr>
                <w:b/>
                <w:bCs/>
              </w:rPr>
            </w:pPr>
          </w:p>
          <w:p w14:paraId="39D0F042" w14:textId="77777777" w:rsidR="00D17440" w:rsidRDefault="00D17440" w:rsidP="007506E6">
            <w:pPr>
              <w:rPr>
                <w:b/>
                <w:bCs/>
              </w:rPr>
            </w:pPr>
          </w:p>
          <w:p w14:paraId="5318F56F" w14:textId="77777777" w:rsidR="00D17440" w:rsidRDefault="00D17440" w:rsidP="007506E6">
            <w:pPr>
              <w:rPr>
                <w:b/>
                <w:bCs/>
              </w:rPr>
            </w:pPr>
          </w:p>
          <w:p w14:paraId="364A397C" w14:textId="77777777" w:rsidR="00D17440" w:rsidRDefault="00D17440" w:rsidP="007506E6">
            <w:pPr>
              <w:rPr>
                <w:b/>
                <w:bCs/>
              </w:rPr>
            </w:pPr>
          </w:p>
          <w:p w14:paraId="05768DAE" w14:textId="77777777" w:rsidR="00D17440" w:rsidRDefault="00D17440" w:rsidP="007506E6">
            <w:pPr>
              <w:rPr>
                <w:b/>
                <w:bCs/>
              </w:rPr>
            </w:pPr>
          </w:p>
          <w:p w14:paraId="10CE49B9" w14:textId="77777777" w:rsidR="00D17440" w:rsidRDefault="00D17440" w:rsidP="007506E6">
            <w:pPr>
              <w:rPr>
                <w:b/>
                <w:bCs/>
              </w:rPr>
            </w:pPr>
          </w:p>
          <w:p w14:paraId="6C2B0A38" w14:textId="77777777" w:rsidR="00D17440" w:rsidRDefault="00D17440" w:rsidP="007506E6">
            <w:pPr>
              <w:rPr>
                <w:b/>
                <w:bCs/>
              </w:rPr>
            </w:pPr>
          </w:p>
          <w:p w14:paraId="48761FFC" w14:textId="77777777" w:rsidR="00D17440" w:rsidRDefault="00D17440" w:rsidP="007506E6">
            <w:pPr>
              <w:rPr>
                <w:b/>
                <w:bCs/>
              </w:rPr>
            </w:pPr>
          </w:p>
          <w:p w14:paraId="3906B7CE" w14:textId="77777777" w:rsidR="00D17440" w:rsidRDefault="00D17440" w:rsidP="007506E6">
            <w:pPr>
              <w:rPr>
                <w:b/>
                <w:bCs/>
              </w:rPr>
            </w:pPr>
          </w:p>
          <w:p w14:paraId="3860AC0F" w14:textId="77777777" w:rsidR="00D17440" w:rsidRDefault="00D17440" w:rsidP="007506E6">
            <w:pPr>
              <w:rPr>
                <w:b/>
                <w:bCs/>
              </w:rPr>
            </w:pPr>
          </w:p>
          <w:p w14:paraId="54A7FEC1" w14:textId="77777777" w:rsidR="00D17440" w:rsidRPr="00146B35" w:rsidRDefault="00D17440" w:rsidP="007506E6">
            <w:pPr>
              <w:rPr>
                <w:b/>
                <w:bCs/>
              </w:rPr>
            </w:pPr>
          </w:p>
        </w:tc>
      </w:tr>
      <w:tr w:rsidR="006A054F" w14:paraId="741E2058" w14:textId="77777777" w:rsidTr="00920BB9">
        <w:trPr>
          <w:trHeight w:val="343"/>
          <w:jc w:val="center"/>
        </w:trPr>
        <w:tc>
          <w:tcPr>
            <w:tcW w:w="9810" w:type="dxa"/>
            <w:shd w:val="clear" w:color="auto" w:fill="DEEAF6" w:themeFill="accent1" w:themeFillTint="33"/>
            <w:vAlign w:val="center"/>
          </w:tcPr>
          <w:p w14:paraId="4579FE50" w14:textId="4927DC7B" w:rsidR="006A054F" w:rsidRPr="006A054F" w:rsidRDefault="00B153FD" w:rsidP="006A054F">
            <w:pPr>
              <w:pStyle w:val="TableParagraph"/>
              <w:spacing w:before="0"/>
              <w:ind w:right="40"/>
              <w:jc w:val="both"/>
            </w:pPr>
            <w:r>
              <w:rPr>
                <w:rFonts w:asciiTheme="minorHAnsi" w:eastAsiaTheme="minorHAnsi" w:hAnsiTheme="minorHAnsi" w:cstheme="minorBidi"/>
                <w:b/>
                <w:bCs/>
              </w:rPr>
              <w:lastRenderedPageBreak/>
              <w:t>8</w:t>
            </w:r>
            <w:r w:rsidR="006A054F" w:rsidRPr="006A054F">
              <w:rPr>
                <w:rFonts w:asciiTheme="minorHAnsi" w:eastAsiaTheme="minorHAnsi" w:hAnsiTheme="minorHAnsi" w:cstheme="minorBidi"/>
                <w:b/>
                <w:bCs/>
              </w:rPr>
              <w:t>. Service area description, i.e. electromechanical, communication, structural system, elevations, etc.; their conditions and quality</w:t>
            </w:r>
          </w:p>
        </w:tc>
      </w:tr>
      <w:tr w:rsidR="006A054F" w14:paraId="20CFD038" w14:textId="77777777" w:rsidTr="00920BB9">
        <w:trPr>
          <w:trHeight w:val="1873"/>
          <w:jc w:val="center"/>
        </w:trPr>
        <w:tc>
          <w:tcPr>
            <w:tcW w:w="9810" w:type="dxa"/>
          </w:tcPr>
          <w:p w14:paraId="42CBD5A4" w14:textId="137BE067" w:rsidR="006A054F" w:rsidRDefault="006A054F" w:rsidP="00AD0EB3">
            <w:pPr>
              <w:rPr>
                <w:b/>
                <w:bCs/>
              </w:rPr>
            </w:pPr>
            <w:r>
              <w:rPr>
                <w:b/>
                <w:bCs/>
              </w:rPr>
              <w:t>Feedback:</w:t>
            </w:r>
          </w:p>
        </w:tc>
      </w:tr>
      <w:tr w:rsidR="006A054F" w14:paraId="4C12C317" w14:textId="77777777" w:rsidTr="00920BB9">
        <w:trPr>
          <w:trHeight w:val="523"/>
          <w:jc w:val="center"/>
        </w:trPr>
        <w:tc>
          <w:tcPr>
            <w:tcW w:w="9810" w:type="dxa"/>
            <w:shd w:val="clear" w:color="auto" w:fill="DEEAF6" w:themeFill="accent1" w:themeFillTint="33"/>
          </w:tcPr>
          <w:p w14:paraId="63D3B6A5" w14:textId="1B1113ED" w:rsidR="006A054F" w:rsidRPr="006A054F" w:rsidRDefault="00B153FD" w:rsidP="00AD0EB3">
            <w:pPr>
              <w:rPr>
                <w:b/>
                <w:bCs/>
              </w:rPr>
            </w:pPr>
            <w:r>
              <w:rPr>
                <w:b/>
                <w:bCs/>
              </w:rPr>
              <w:t>9</w:t>
            </w:r>
            <w:r w:rsidR="006A054F">
              <w:rPr>
                <w:b/>
                <w:bCs/>
              </w:rPr>
              <w:t xml:space="preserve">. </w:t>
            </w:r>
            <w:r w:rsidR="006A054F" w:rsidRPr="006A054F">
              <w:rPr>
                <w:b/>
                <w:bCs/>
              </w:rPr>
              <w:t>Circulation area description, i.e. staircase and elevators, number of entrances and gates to the proposed premise/building</w:t>
            </w:r>
          </w:p>
        </w:tc>
      </w:tr>
      <w:tr w:rsidR="006A054F" w14:paraId="6B8457A5" w14:textId="77777777" w:rsidTr="00920BB9">
        <w:trPr>
          <w:trHeight w:val="2332"/>
          <w:jc w:val="center"/>
        </w:trPr>
        <w:tc>
          <w:tcPr>
            <w:tcW w:w="9810" w:type="dxa"/>
          </w:tcPr>
          <w:p w14:paraId="06D31975" w14:textId="19158088" w:rsidR="006A054F" w:rsidRDefault="006A054F" w:rsidP="00AD0EB3">
            <w:pPr>
              <w:rPr>
                <w:b/>
                <w:bCs/>
              </w:rPr>
            </w:pPr>
            <w:r>
              <w:rPr>
                <w:b/>
                <w:bCs/>
              </w:rPr>
              <w:t>Feedback:</w:t>
            </w:r>
          </w:p>
        </w:tc>
      </w:tr>
      <w:tr w:rsidR="006A054F" w14:paraId="74A37506" w14:textId="77777777" w:rsidTr="00920BB9">
        <w:trPr>
          <w:trHeight w:val="451"/>
          <w:jc w:val="center"/>
        </w:trPr>
        <w:tc>
          <w:tcPr>
            <w:tcW w:w="9810" w:type="dxa"/>
            <w:shd w:val="clear" w:color="auto" w:fill="DEEAF6" w:themeFill="accent1" w:themeFillTint="33"/>
            <w:vAlign w:val="center"/>
          </w:tcPr>
          <w:p w14:paraId="7180C8C7" w14:textId="5BC4D8F0" w:rsidR="006A054F" w:rsidRPr="006A054F" w:rsidRDefault="00B153FD" w:rsidP="00AD0EB3">
            <w:pPr>
              <w:rPr>
                <w:b/>
                <w:bCs/>
              </w:rPr>
            </w:pPr>
            <w:r>
              <w:rPr>
                <w:b/>
                <w:bCs/>
              </w:rPr>
              <w:t>10</w:t>
            </w:r>
            <w:r w:rsidR="006A054F" w:rsidRPr="006A054F">
              <w:rPr>
                <w:b/>
                <w:bCs/>
              </w:rPr>
              <w:t>. Description of the building finishing materials (exterior and interior), if any</w:t>
            </w:r>
          </w:p>
        </w:tc>
      </w:tr>
      <w:tr w:rsidR="006A054F" w14:paraId="09520B64" w14:textId="77777777" w:rsidTr="00920BB9">
        <w:trPr>
          <w:trHeight w:val="2332"/>
          <w:jc w:val="center"/>
        </w:trPr>
        <w:tc>
          <w:tcPr>
            <w:tcW w:w="9810" w:type="dxa"/>
          </w:tcPr>
          <w:p w14:paraId="3DCD5566" w14:textId="4F43ACA5" w:rsidR="006A054F" w:rsidRDefault="006A054F" w:rsidP="00AD0EB3">
            <w:pPr>
              <w:rPr>
                <w:b/>
                <w:bCs/>
              </w:rPr>
            </w:pPr>
            <w:r>
              <w:rPr>
                <w:b/>
                <w:bCs/>
              </w:rPr>
              <w:t>Feedback:</w:t>
            </w:r>
          </w:p>
        </w:tc>
      </w:tr>
      <w:tr w:rsidR="006A054F" w14:paraId="05057E4E" w14:textId="77777777" w:rsidTr="00920BB9">
        <w:trPr>
          <w:trHeight w:val="433"/>
          <w:jc w:val="center"/>
        </w:trPr>
        <w:tc>
          <w:tcPr>
            <w:tcW w:w="9810" w:type="dxa"/>
            <w:shd w:val="clear" w:color="auto" w:fill="DEEAF6" w:themeFill="accent1" w:themeFillTint="33"/>
            <w:vAlign w:val="center"/>
          </w:tcPr>
          <w:p w14:paraId="305D43F9" w14:textId="482251AF" w:rsidR="006A054F" w:rsidRPr="006A054F" w:rsidRDefault="006A054F" w:rsidP="00AD0EB3">
            <w:pPr>
              <w:rPr>
                <w:b/>
                <w:bCs/>
              </w:rPr>
            </w:pPr>
            <w:r w:rsidRPr="006A054F">
              <w:rPr>
                <w:b/>
                <w:bCs/>
              </w:rPr>
              <w:t>1</w:t>
            </w:r>
            <w:r w:rsidR="00B153FD">
              <w:rPr>
                <w:b/>
                <w:bCs/>
              </w:rPr>
              <w:t>1</w:t>
            </w:r>
            <w:r w:rsidRPr="006A054F">
              <w:rPr>
                <w:b/>
                <w:bCs/>
              </w:rPr>
              <w:t>. Interior lighting</w:t>
            </w:r>
          </w:p>
        </w:tc>
      </w:tr>
      <w:tr w:rsidR="006A054F" w14:paraId="104FA1EC" w14:textId="77777777" w:rsidTr="00920BB9">
        <w:trPr>
          <w:trHeight w:val="2332"/>
          <w:jc w:val="center"/>
        </w:trPr>
        <w:tc>
          <w:tcPr>
            <w:tcW w:w="9810" w:type="dxa"/>
          </w:tcPr>
          <w:p w14:paraId="3ECB1774" w14:textId="20ED97C6" w:rsidR="006A054F" w:rsidRDefault="006A054F" w:rsidP="00AD0EB3">
            <w:pPr>
              <w:rPr>
                <w:b/>
                <w:bCs/>
              </w:rPr>
            </w:pPr>
            <w:r>
              <w:rPr>
                <w:b/>
                <w:bCs/>
              </w:rPr>
              <w:t>Feedback:</w:t>
            </w:r>
          </w:p>
        </w:tc>
      </w:tr>
      <w:tr w:rsidR="006A054F" w14:paraId="6BC93197" w14:textId="77777777" w:rsidTr="00920BB9">
        <w:trPr>
          <w:trHeight w:val="523"/>
          <w:jc w:val="center"/>
        </w:trPr>
        <w:tc>
          <w:tcPr>
            <w:tcW w:w="9810" w:type="dxa"/>
            <w:shd w:val="clear" w:color="auto" w:fill="DEEAF6" w:themeFill="accent1" w:themeFillTint="33"/>
          </w:tcPr>
          <w:p w14:paraId="343EE44D" w14:textId="2BFC1E66" w:rsidR="006A054F" w:rsidRDefault="006A054F" w:rsidP="006A054F">
            <w:pPr>
              <w:jc w:val="both"/>
              <w:rPr>
                <w:b/>
                <w:bCs/>
              </w:rPr>
            </w:pPr>
            <w:r>
              <w:rPr>
                <w:b/>
                <w:bCs/>
              </w:rPr>
              <w:t>1</w:t>
            </w:r>
            <w:r w:rsidR="00B153FD">
              <w:rPr>
                <w:b/>
                <w:bCs/>
              </w:rPr>
              <w:t>2</w:t>
            </w:r>
            <w:r w:rsidRPr="006A054F">
              <w:rPr>
                <w:b/>
                <w:bCs/>
              </w:rPr>
              <w:t>. Ventilation system and it’s type (i.e. natural or forced ventilation, areas covered by ventilation and those where it is absent)</w:t>
            </w:r>
          </w:p>
        </w:tc>
      </w:tr>
      <w:tr w:rsidR="006A054F" w14:paraId="78619A55" w14:textId="77777777" w:rsidTr="00920BB9">
        <w:trPr>
          <w:trHeight w:val="2044"/>
          <w:jc w:val="center"/>
        </w:trPr>
        <w:tc>
          <w:tcPr>
            <w:tcW w:w="9810" w:type="dxa"/>
          </w:tcPr>
          <w:p w14:paraId="4084FA6D" w14:textId="77777777" w:rsidR="006A054F" w:rsidRDefault="006A054F" w:rsidP="00AD0EB3">
            <w:pPr>
              <w:rPr>
                <w:b/>
                <w:bCs/>
              </w:rPr>
            </w:pPr>
            <w:r>
              <w:rPr>
                <w:b/>
                <w:bCs/>
              </w:rPr>
              <w:t>Feedback:</w:t>
            </w:r>
          </w:p>
          <w:p w14:paraId="22954F6B" w14:textId="77777777" w:rsidR="00D17440" w:rsidRDefault="00D17440" w:rsidP="00AD0EB3">
            <w:pPr>
              <w:rPr>
                <w:b/>
                <w:bCs/>
              </w:rPr>
            </w:pPr>
          </w:p>
          <w:p w14:paraId="0BD27D14" w14:textId="77777777" w:rsidR="00D17440" w:rsidRDefault="00D17440" w:rsidP="00AD0EB3">
            <w:pPr>
              <w:rPr>
                <w:b/>
                <w:bCs/>
              </w:rPr>
            </w:pPr>
          </w:p>
          <w:p w14:paraId="3426ED18" w14:textId="77777777" w:rsidR="00D17440" w:rsidRDefault="00D17440" w:rsidP="00AD0EB3">
            <w:pPr>
              <w:rPr>
                <w:b/>
                <w:bCs/>
              </w:rPr>
            </w:pPr>
          </w:p>
          <w:p w14:paraId="642637E5" w14:textId="77777777" w:rsidR="00D17440" w:rsidRDefault="00D17440" w:rsidP="00AD0EB3">
            <w:pPr>
              <w:rPr>
                <w:b/>
                <w:bCs/>
              </w:rPr>
            </w:pPr>
          </w:p>
          <w:p w14:paraId="5F7EF7EF" w14:textId="77777777" w:rsidR="00D17440" w:rsidRDefault="00D17440" w:rsidP="00AD0EB3">
            <w:pPr>
              <w:rPr>
                <w:b/>
                <w:bCs/>
              </w:rPr>
            </w:pPr>
          </w:p>
          <w:p w14:paraId="3A0BC387" w14:textId="77777777" w:rsidR="00D17440" w:rsidRDefault="00D17440" w:rsidP="00AD0EB3">
            <w:pPr>
              <w:rPr>
                <w:b/>
                <w:bCs/>
              </w:rPr>
            </w:pPr>
          </w:p>
          <w:p w14:paraId="1CC5E124" w14:textId="77777777" w:rsidR="00D17440" w:rsidRDefault="00D17440" w:rsidP="00AD0EB3">
            <w:pPr>
              <w:rPr>
                <w:b/>
                <w:bCs/>
              </w:rPr>
            </w:pPr>
          </w:p>
          <w:p w14:paraId="208062F8" w14:textId="58C06B7C" w:rsidR="00D17440" w:rsidRDefault="00D17440" w:rsidP="00AD0EB3">
            <w:pPr>
              <w:rPr>
                <w:b/>
                <w:bCs/>
              </w:rPr>
            </w:pPr>
          </w:p>
        </w:tc>
      </w:tr>
      <w:tr w:rsidR="006A054F" w14:paraId="1772FE45" w14:textId="77777777" w:rsidTr="00920BB9">
        <w:trPr>
          <w:trHeight w:val="424"/>
          <w:jc w:val="center"/>
        </w:trPr>
        <w:tc>
          <w:tcPr>
            <w:tcW w:w="9810" w:type="dxa"/>
            <w:shd w:val="clear" w:color="auto" w:fill="DEEAF6" w:themeFill="accent1" w:themeFillTint="33"/>
          </w:tcPr>
          <w:p w14:paraId="34BB7B39" w14:textId="2B87CDA7" w:rsidR="006A054F" w:rsidRDefault="006A054F" w:rsidP="006A054F">
            <w:pPr>
              <w:jc w:val="both"/>
              <w:rPr>
                <w:b/>
                <w:bCs/>
              </w:rPr>
            </w:pPr>
            <w:r>
              <w:rPr>
                <w:b/>
                <w:bCs/>
              </w:rPr>
              <w:lastRenderedPageBreak/>
              <w:t>1</w:t>
            </w:r>
            <w:r w:rsidR="00B153FD">
              <w:rPr>
                <w:b/>
                <w:bCs/>
              </w:rPr>
              <w:t>3</w:t>
            </w:r>
            <w:r w:rsidRPr="006A054F">
              <w:rPr>
                <w:b/>
                <w:bCs/>
              </w:rPr>
              <w:t>. Availability, number and KVA capacity of back-up power generator(s); possibility of installation of a stand-by power supply unit (permission of the lessor and sufficient space availability)</w:t>
            </w:r>
          </w:p>
        </w:tc>
      </w:tr>
      <w:tr w:rsidR="006A054F" w14:paraId="2FF3C8D9" w14:textId="77777777" w:rsidTr="00920BB9">
        <w:trPr>
          <w:trHeight w:val="1864"/>
          <w:jc w:val="center"/>
        </w:trPr>
        <w:tc>
          <w:tcPr>
            <w:tcW w:w="9810" w:type="dxa"/>
          </w:tcPr>
          <w:p w14:paraId="31915843" w14:textId="2B5105EA" w:rsidR="006A054F" w:rsidRDefault="006A054F" w:rsidP="00AD0EB3">
            <w:pPr>
              <w:rPr>
                <w:b/>
                <w:bCs/>
              </w:rPr>
            </w:pPr>
            <w:r>
              <w:rPr>
                <w:b/>
                <w:bCs/>
              </w:rPr>
              <w:t>Feedback:</w:t>
            </w:r>
          </w:p>
        </w:tc>
      </w:tr>
      <w:tr w:rsidR="00271A12" w14:paraId="437D1F60" w14:textId="77777777" w:rsidTr="00920BB9">
        <w:trPr>
          <w:trHeight w:val="541"/>
          <w:jc w:val="center"/>
        </w:trPr>
        <w:tc>
          <w:tcPr>
            <w:tcW w:w="9810" w:type="dxa"/>
            <w:shd w:val="clear" w:color="auto" w:fill="DEEAF6" w:themeFill="accent1" w:themeFillTint="33"/>
          </w:tcPr>
          <w:p w14:paraId="50A77695" w14:textId="79722087" w:rsidR="00271A12" w:rsidRPr="00271A12" w:rsidRDefault="00271A12" w:rsidP="00271A12">
            <w:pPr>
              <w:pStyle w:val="TableParagraph"/>
              <w:spacing w:before="0" w:line="259" w:lineRule="auto"/>
              <w:ind w:right="40"/>
              <w:jc w:val="both"/>
              <w:rPr>
                <w:b/>
                <w:bCs/>
              </w:rPr>
            </w:pPr>
            <w:r w:rsidRPr="00271A12">
              <w:rPr>
                <w:b/>
                <w:bCs/>
              </w:rPr>
              <w:t>1</w:t>
            </w:r>
            <w:r w:rsidR="00B153FD">
              <w:rPr>
                <w:b/>
                <w:bCs/>
              </w:rPr>
              <w:t>4</w:t>
            </w:r>
            <w:r w:rsidRPr="00271A12">
              <w:rPr>
                <w:b/>
                <w:bCs/>
              </w:rPr>
              <w:t xml:space="preserve">. </w:t>
            </w:r>
            <w:r w:rsidRPr="00271A12">
              <w:rPr>
                <w:rFonts w:asciiTheme="minorHAnsi" w:eastAsiaTheme="minorHAnsi" w:hAnsiTheme="minorHAnsi" w:cstheme="minorBidi"/>
                <w:b/>
                <w:bCs/>
              </w:rPr>
              <w:t>Size of the proposed car parking area in square meters, specifying if it is fenced, covered, basement or open space and it’s location, i.e. adjacent to the premise, inside the building, in near proximity to the offered property (meters)</w:t>
            </w:r>
          </w:p>
        </w:tc>
      </w:tr>
      <w:tr w:rsidR="00271A12" w14:paraId="7C1E2C45" w14:textId="77777777" w:rsidTr="00920BB9">
        <w:trPr>
          <w:trHeight w:val="2098"/>
          <w:jc w:val="center"/>
        </w:trPr>
        <w:tc>
          <w:tcPr>
            <w:tcW w:w="9810" w:type="dxa"/>
          </w:tcPr>
          <w:p w14:paraId="32297945" w14:textId="3D370594" w:rsidR="00271A12" w:rsidRDefault="002450B6" w:rsidP="00AD0EB3">
            <w:pPr>
              <w:rPr>
                <w:b/>
                <w:bCs/>
              </w:rPr>
            </w:pPr>
            <w:r>
              <w:rPr>
                <w:b/>
                <w:bCs/>
              </w:rPr>
              <w:t>Feedback:</w:t>
            </w:r>
          </w:p>
        </w:tc>
      </w:tr>
      <w:tr w:rsidR="00271A12" w14:paraId="444E79DC" w14:textId="77777777" w:rsidTr="00920BB9">
        <w:trPr>
          <w:trHeight w:val="451"/>
          <w:jc w:val="center"/>
        </w:trPr>
        <w:tc>
          <w:tcPr>
            <w:tcW w:w="9810" w:type="dxa"/>
            <w:shd w:val="clear" w:color="auto" w:fill="DEEAF6" w:themeFill="accent1" w:themeFillTint="33"/>
            <w:vAlign w:val="center"/>
          </w:tcPr>
          <w:p w14:paraId="4FECA3A3" w14:textId="61AA0BAF" w:rsidR="00271A12" w:rsidRDefault="00271A12" w:rsidP="00AD0EB3">
            <w:pPr>
              <w:rPr>
                <w:b/>
                <w:bCs/>
              </w:rPr>
            </w:pPr>
            <w:r>
              <w:rPr>
                <w:b/>
                <w:bCs/>
              </w:rPr>
              <w:t>1</w:t>
            </w:r>
            <w:r w:rsidR="00B153FD">
              <w:rPr>
                <w:b/>
                <w:bCs/>
              </w:rPr>
              <w:t>5</w:t>
            </w:r>
            <w:r>
              <w:rPr>
                <w:b/>
                <w:bCs/>
              </w:rPr>
              <w:t xml:space="preserve">. </w:t>
            </w:r>
            <w:r w:rsidRPr="00271A12">
              <w:rPr>
                <w:b/>
                <w:bCs/>
              </w:rPr>
              <w:t>Stand-off distance between the proposed premise / building and the perimeter fence, if any</w:t>
            </w:r>
            <w:r w:rsidR="00920BB9">
              <w:rPr>
                <w:b/>
                <w:bCs/>
              </w:rPr>
              <w:t>, and main road</w:t>
            </w:r>
          </w:p>
        </w:tc>
      </w:tr>
      <w:tr w:rsidR="00271A12" w14:paraId="1D90B1FE" w14:textId="77777777" w:rsidTr="00920BB9">
        <w:trPr>
          <w:trHeight w:val="2098"/>
          <w:jc w:val="center"/>
        </w:trPr>
        <w:tc>
          <w:tcPr>
            <w:tcW w:w="9810" w:type="dxa"/>
          </w:tcPr>
          <w:p w14:paraId="11A5B801" w14:textId="798D4FB0" w:rsidR="00271A12" w:rsidRDefault="00B0335E" w:rsidP="00AD0EB3">
            <w:pPr>
              <w:rPr>
                <w:b/>
                <w:bCs/>
              </w:rPr>
            </w:pPr>
            <w:r>
              <w:rPr>
                <w:b/>
                <w:bCs/>
              </w:rPr>
              <w:t>Fe</w:t>
            </w:r>
            <w:r w:rsidR="002450B6">
              <w:rPr>
                <w:b/>
                <w:bCs/>
              </w:rPr>
              <w:t>e</w:t>
            </w:r>
            <w:r>
              <w:rPr>
                <w:b/>
                <w:bCs/>
              </w:rPr>
              <w:t>dback:</w:t>
            </w:r>
          </w:p>
        </w:tc>
      </w:tr>
      <w:tr w:rsidR="002450B6" w14:paraId="0DEFC57B" w14:textId="77777777" w:rsidTr="00920BB9">
        <w:trPr>
          <w:trHeight w:val="496"/>
          <w:jc w:val="center"/>
        </w:trPr>
        <w:tc>
          <w:tcPr>
            <w:tcW w:w="9810" w:type="dxa"/>
            <w:shd w:val="clear" w:color="auto" w:fill="DEEAF6" w:themeFill="accent1" w:themeFillTint="33"/>
            <w:vAlign w:val="center"/>
          </w:tcPr>
          <w:p w14:paraId="78C73957" w14:textId="111F7092" w:rsidR="002450B6" w:rsidRPr="002450B6" w:rsidRDefault="002450B6" w:rsidP="00AD0EB3">
            <w:pPr>
              <w:rPr>
                <w:b/>
                <w:bCs/>
              </w:rPr>
            </w:pPr>
            <w:r w:rsidRPr="002450B6">
              <w:rPr>
                <w:b/>
                <w:bCs/>
              </w:rPr>
              <w:t xml:space="preserve">16. Pictures to support the above descriptive property information </w:t>
            </w:r>
            <w:r w:rsidR="00C3234E">
              <w:rPr>
                <w:b/>
                <w:bCs/>
              </w:rPr>
              <w:t>(i.e. year building was constructed, year of the most recent renovation, building class, current utilization, any existing tentants in the building, etc.)</w:t>
            </w:r>
          </w:p>
        </w:tc>
      </w:tr>
      <w:tr w:rsidR="002450B6" w14:paraId="04DC00AD" w14:textId="77777777" w:rsidTr="00920BB9">
        <w:trPr>
          <w:trHeight w:val="2098"/>
          <w:jc w:val="center"/>
        </w:trPr>
        <w:tc>
          <w:tcPr>
            <w:tcW w:w="9810" w:type="dxa"/>
          </w:tcPr>
          <w:p w14:paraId="28588DCB" w14:textId="77777777" w:rsidR="002450B6" w:rsidRDefault="002450B6" w:rsidP="00AD0EB3">
            <w:pPr>
              <w:rPr>
                <w:b/>
                <w:bCs/>
              </w:rPr>
            </w:pPr>
            <w:r>
              <w:rPr>
                <w:b/>
                <w:bCs/>
              </w:rPr>
              <w:t>Feedback:</w:t>
            </w:r>
          </w:p>
          <w:p w14:paraId="24746C4A" w14:textId="77777777" w:rsidR="00D17440" w:rsidRDefault="00D17440" w:rsidP="00AD0EB3">
            <w:pPr>
              <w:rPr>
                <w:b/>
                <w:bCs/>
              </w:rPr>
            </w:pPr>
          </w:p>
          <w:p w14:paraId="25D39B93" w14:textId="77777777" w:rsidR="00D17440" w:rsidRDefault="00D17440" w:rsidP="00AD0EB3">
            <w:pPr>
              <w:rPr>
                <w:b/>
                <w:bCs/>
              </w:rPr>
            </w:pPr>
          </w:p>
          <w:p w14:paraId="30FE82C6" w14:textId="77777777" w:rsidR="00D17440" w:rsidRDefault="00D17440" w:rsidP="00AD0EB3">
            <w:pPr>
              <w:rPr>
                <w:b/>
                <w:bCs/>
              </w:rPr>
            </w:pPr>
          </w:p>
          <w:p w14:paraId="2140673F" w14:textId="77777777" w:rsidR="00D17440" w:rsidRDefault="00D17440" w:rsidP="00AD0EB3">
            <w:pPr>
              <w:rPr>
                <w:b/>
                <w:bCs/>
              </w:rPr>
            </w:pPr>
          </w:p>
          <w:p w14:paraId="3E3BDBE3" w14:textId="77777777" w:rsidR="00D17440" w:rsidRDefault="00D17440" w:rsidP="00AD0EB3">
            <w:pPr>
              <w:rPr>
                <w:b/>
                <w:bCs/>
              </w:rPr>
            </w:pPr>
          </w:p>
          <w:p w14:paraId="605436F1" w14:textId="77777777" w:rsidR="00D17440" w:rsidRDefault="00D17440" w:rsidP="00AD0EB3">
            <w:pPr>
              <w:rPr>
                <w:b/>
                <w:bCs/>
              </w:rPr>
            </w:pPr>
          </w:p>
          <w:p w14:paraId="59A5A253" w14:textId="77777777" w:rsidR="00D17440" w:rsidRDefault="00D17440" w:rsidP="00AD0EB3">
            <w:pPr>
              <w:rPr>
                <w:b/>
                <w:bCs/>
              </w:rPr>
            </w:pPr>
          </w:p>
          <w:p w14:paraId="4277B15C" w14:textId="7C0A62C6" w:rsidR="00D17440" w:rsidRDefault="00D17440" w:rsidP="00AD0EB3">
            <w:pPr>
              <w:rPr>
                <w:b/>
                <w:bCs/>
              </w:rPr>
            </w:pPr>
          </w:p>
        </w:tc>
      </w:tr>
      <w:tr w:rsidR="004B1A00" w14:paraId="0B48AC9D" w14:textId="77777777" w:rsidTr="00920BB9">
        <w:trPr>
          <w:trHeight w:val="397"/>
          <w:jc w:val="center"/>
        </w:trPr>
        <w:tc>
          <w:tcPr>
            <w:tcW w:w="9810" w:type="dxa"/>
            <w:shd w:val="clear" w:color="auto" w:fill="DEEAF6" w:themeFill="accent1" w:themeFillTint="33"/>
          </w:tcPr>
          <w:p w14:paraId="3A73E5EE" w14:textId="5DF49978" w:rsidR="004B1A00" w:rsidRPr="004B1A00" w:rsidRDefault="004B1A00" w:rsidP="00AD0EB3">
            <w:pPr>
              <w:rPr>
                <w:b/>
                <w:bCs/>
              </w:rPr>
            </w:pPr>
            <w:r w:rsidRPr="004B1A00">
              <w:rPr>
                <w:b/>
                <w:bCs/>
              </w:rPr>
              <w:lastRenderedPageBreak/>
              <w:t>17. Detailed plan/drawing for the whole building(s)</w:t>
            </w:r>
          </w:p>
        </w:tc>
      </w:tr>
      <w:tr w:rsidR="004B1A00" w14:paraId="2D4FC404" w14:textId="77777777" w:rsidTr="00920BB9">
        <w:trPr>
          <w:trHeight w:val="2098"/>
          <w:jc w:val="center"/>
        </w:trPr>
        <w:tc>
          <w:tcPr>
            <w:tcW w:w="9810" w:type="dxa"/>
          </w:tcPr>
          <w:p w14:paraId="7E12ABA5" w14:textId="1898C475" w:rsidR="004B1A00" w:rsidRDefault="004B1A00" w:rsidP="00AD0EB3">
            <w:pPr>
              <w:rPr>
                <w:b/>
                <w:bCs/>
              </w:rPr>
            </w:pPr>
            <w:r>
              <w:rPr>
                <w:b/>
                <w:bCs/>
              </w:rPr>
              <w:t>Feedback:</w:t>
            </w:r>
          </w:p>
        </w:tc>
      </w:tr>
      <w:tr w:rsidR="004B1A00" w14:paraId="686214BB" w14:textId="77777777" w:rsidTr="00920BB9">
        <w:trPr>
          <w:trHeight w:val="406"/>
          <w:jc w:val="center"/>
        </w:trPr>
        <w:tc>
          <w:tcPr>
            <w:tcW w:w="9810" w:type="dxa"/>
            <w:shd w:val="clear" w:color="auto" w:fill="DEEAF6" w:themeFill="accent1" w:themeFillTint="33"/>
            <w:vAlign w:val="center"/>
          </w:tcPr>
          <w:p w14:paraId="47537952" w14:textId="19B3C645" w:rsidR="004B1A00" w:rsidRPr="00EF1019" w:rsidRDefault="00EF1019" w:rsidP="00AD0EB3">
            <w:pPr>
              <w:rPr>
                <w:b/>
                <w:bCs/>
              </w:rPr>
            </w:pPr>
            <w:bookmarkStart w:id="0" w:name="_Hlk177043237"/>
            <w:r w:rsidRPr="00EF1019">
              <w:rPr>
                <w:b/>
                <w:bCs/>
              </w:rPr>
              <w:t xml:space="preserve">18.  </w:t>
            </w:r>
            <w:r w:rsidR="00105EAC">
              <w:rPr>
                <w:b/>
                <w:bCs/>
              </w:rPr>
              <w:t>P</w:t>
            </w:r>
            <w:r w:rsidRPr="00EF1019">
              <w:rPr>
                <w:b/>
                <w:bCs/>
              </w:rPr>
              <w:t>rice per square meter / overall price of the premises</w:t>
            </w:r>
          </w:p>
        </w:tc>
      </w:tr>
      <w:tr w:rsidR="004B1A00" w14:paraId="55DA3DF8" w14:textId="77777777" w:rsidTr="00920BB9">
        <w:trPr>
          <w:trHeight w:val="2098"/>
          <w:jc w:val="center"/>
        </w:trPr>
        <w:tc>
          <w:tcPr>
            <w:tcW w:w="9810" w:type="dxa"/>
          </w:tcPr>
          <w:p w14:paraId="15C230E3" w14:textId="7F4E79DD" w:rsidR="004B1A00" w:rsidRDefault="00EF1019" w:rsidP="00AD0EB3">
            <w:pPr>
              <w:rPr>
                <w:b/>
                <w:bCs/>
              </w:rPr>
            </w:pPr>
            <w:r>
              <w:rPr>
                <w:b/>
                <w:bCs/>
              </w:rPr>
              <w:t>Feedback:</w:t>
            </w:r>
          </w:p>
        </w:tc>
      </w:tr>
    </w:tbl>
    <w:p w14:paraId="7425871E" w14:textId="77777777" w:rsidR="0046026C" w:rsidRDefault="0046026C">
      <w:pPr>
        <w:rPr>
          <w:sz w:val="12"/>
          <w:szCs w:val="12"/>
          <w:lang w:val="en-US"/>
        </w:rPr>
      </w:pPr>
    </w:p>
    <w:p w14:paraId="0321CBE7" w14:textId="77777777" w:rsidR="00AD0EB3" w:rsidRDefault="00AD0EB3">
      <w:pPr>
        <w:rPr>
          <w:sz w:val="12"/>
          <w:szCs w:val="12"/>
          <w:lang w:val="en-US"/>
        </w:rPr>
      </w:pPr>
    </w:p>
    <w:tbl>
      <w:tblPr>
        <w:tblStyle w:val="TableGrid"/>
        <w:tblW w:w="9810" w:type="dxa"/>
        <w:jc w:val="center"/>
        <w:tblLook w:val="04A0" w:firstRow="1" w:lastRow="0" w:firstColumn="1" w:lastColumn="0" w:noHBand="0" w:noVBand="1"/>
      </w:tblPr>
      <w:tblGrid>
        <w:gridCol w:w="9810"/>
      </w:tblGrid>
      <w:tr w:rsidR="00105EAC" w14:paraId="64BDAD4F" w14:textId="77777777" w:rsidTr="00263918">
        <w:trPr>
          <w:trHeight w:val="406"/>
          <w:jc w:val="center"/>
        </w:trPr>
        <w:tc>
          <w:tcPr>
            <w:tcW w:w="9810" w:type="dxa"/>
            <w:shd w:val="clear" w:color="auto" w:fill="DEEAF6" w:themeFill="accent1" w:themeFillTint="33"/>
            <w:vAlign w:val="center"/>
          </w:tcPr>
          <w:bookmarkEnd w:id="0"/>
          <w:p w14:paraId="55E7285C" w14:textId="025DFA3C" w:rsidR="00105EAC" w:rsidRPr="00105EAC" w:rsidRDefault="00105EAC" w:rsidP="00105EAC">
            <w:pPr>
              <w:rPr>
                <w:b/>
                <w:bCs/>
              </w:rPr>
            </w:pPr>
            <w:r>
              <w:rPr>
                <w:b/>
                <w:bCs/>
              </w:rPr>
              <w:t xml:space="preserve">19. </w:t>
            </w:r>
            <w:r w:rsidRPr="00105EAC">
              <w:rPr>
                <w:b/>
                <w:bCs/>
              </w:rPr>
              <w:t>P</w:t>
            </w:r>
            <w:r w:rsidRPr="00105EAC">
              <w:rPr>
                <w:b/>
                <w:bCs/>
              </w:rPr>
              <w:t xml:space="preserve">rice per square meter / overall price of the </w:t>
            </w:r>
            <w:r w:rsidRPr="00105EAC">
              <w:rPr>
                <w:b/>
                <w:bCs/>
              </w:rPr>
              <w:t xml:space="preserve">requested land plot, included clear description </w:t>
            </w:r>
          </w:p>
          <w:p w14:paraId="645324F5" w14:textId="55CE1A01" w:rsidR="00105EAC" w:rsidRPr="00105EAC" w:rsidRDefault="00105EAC" w:rsidP="00105EAC">
            <w:pPr>
              <w:rPr>
                <w:b/>
                <w:bCs/>
              </w:rPr>
            </w:pPr>
            <w:r>
              <w:rPr>
                <w:b/>
                <w:bCs/>
                <w:shd w:val="clear" w:color="auto" w:fill="DEEAF6" w:themeFill="accent1" w:themeFillTint="33"/>
                <w:lang w:val="en-US"/>
              </w:rPr>
              <w:t>e</w:t>
            </w:r>
            <w:r w:rsidRPr="00105EAC">
              <w:rPr>
                <w:b/>
                <w:bCs/>
                <w:shd w:val="clear" w:color="auto" w:fill="DEEAF6" w:themeFill="accent1" w:themeFillTint="33"/>
                <w:lang w:val="en-US"/>
              </w:rPr>
              <w:t>xact location (address, GPS coordinates and/or Google mapping)</w:t>
            </w:r>
            <w:r>
              <w:rPr>
                <w:b/>
                <w:bCs/>
                <w:shd w:val="clear" w:color="auto" w:fill="DEEAF6" w:themeFill="accent1" w:themeFillTint="33"/>
                <w:lang w:val="en-US"/>
              </w:rPr>
              <w:t xml:space="preserve"> indicating exact distance from the building</w:t>
            </w:r>
          </w:p>
        </w:tc>
      </w:tr>
      <w:tr w:rsidR="00105EAC" w14:paraId="53AB301D" w14:textId="77777777" w:rsidTr="00263918">
        <w:trPr>
          <w:trHeight w:val="2098"/>
          <w:jc w:val="center"/>
        </w:trPr>
        <w:tc>
          <w:tcPr>
            <w:tcW w:w="9810" w:type="dxa"/>
          </w:tcPr>
          <w:p w14:paraId="5BAE9587" w14:textId="77777777" w:rsidR="00105EAC" w:rsidRDefault="00105EAC" w:rsidP="00263918">
            <w:pPr>
              <w:rPr>
                <w:b/>
                <w:bCs/>
              </w:rPr>
            </w:pPr>
            <w:r>
              <w:rPr>
                <w:b/>
                <w:bCs/>
              </w:rPr>
              <w:t>Feedback:</w:t>
            </w:r>
          </w:p>
        </w:tc>
      </w:tr>
    </w:tbl>
    <w:p w14:paraId="69619ABB" w14:textId="77777777" w:rsidR="00105EAC" w:rsidRDefault="00105EAC" w:rsidP="00105EAC">
      <w:pPr>
        <w:rPr>
          <w:sz w:val="12"/>
          <w:szCs w:val="12"/>
          <w:lang w:val="en-US"/>
        </w:rPr>
      </w:pPr>
    </w:p>
    <w:p w14:paraId="6079DBBD" w14:textId="77777777" w:rsidR="00105EAC" w:rsidRDefault="00105EAC" w:rsidP="00105EAC">
      <w:pPr>
        <w:rPr>
          <w:sz w:val="12"/>
          <w:szCs w:val="12"/>
          <w:lang w:val="en-US"/>
        </w:rPr>
      </w:pPr>
    </w:p>
    <w:p w14:paraId="5F54FD61" w14:textId="77777777" w:rsidR="00AD0EB3" w:rsidRDefault="00AD0EB3">
      <w:pPr>
        <w:rPr>
          <w:sz w:val="12"/>
          <w:szCs w:val="12"/>
          <w:lang w:val="en-US"/>
        </w:rPr>
      </w:pPr>
    </w:p>
    <w:p w14:paraId="64BED8D1" w14:textId="77777777" w:rsidR="00AD0EB3" w:rsidRDefault="00AD0EB3">
      <w:pPr>
        <w:rPr>
          <w:sz w:val="12"/>
          <w:szCs w:val="12"/>
          <w:lang w:val="en-US"/>
        </w:rPr>
      </w:pPr>
    </w:p>
    <w:p w14:paraId="33E999B5" w14:textId="77777777" w:rsidR="00AD0EB3" w:rsidRDefault="00AD0EB3">
      <w:pPr>
        <w:rPr>
          <w:sz w:val="12"/>
          <w:szCs w:val="12"/>
          <w:lang w:val="en-US"/>
        </w:rPr>
      </w:pPr>
    </w:p>
    <w:p w14:paraId="44E966D1" w14:textId="77777777" w:rsidR="00AD0EB3" w:rsidRPr="007E2268" w:rsidRDefault="00AD0EB3">
      <w:pPr>
        <w:rPr>
          <w:sz w:val="12"/>
          <w:szCs w:val="12"/>
          <w:lang w:val="en-US"/>
        </w:rPr>
      </w:pPr>
    </w:p>
    <w:p w14:paraId="1836F2CD" w14:textId="77777777" w:rsidR="0046026C" w:rsidRPr="007E2268" w:rsidRDefault="0046026C">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040"/>
      </w:tblGrid>
      <w:tr w:rsidR="006B24C5" w14:paraId="454F06CE" w14:textId="77777777" w:rsidTr="006B24C5">
        <w:trPr>
          <w:trHeight w:val="523"/>
        </w:trPr>
        <w:tc>
          <w:tcPr>
            <w:tcW w:w="5040" w:type="dxa"/>
            <w:vAlign w:val="bottom"/>
          </w:tcPr>
          <w:p w14:paraId="74DA811B" w14:textId="6313FCD7" w:rsidR="006B24C5" w:rsidRDefault="006B24C5" w:rsidP="006B24C5">
            <w:r w:rsidRPr="00E7609D">
              <w:rPr>
                <w:b/>
                <w:bCs/>
                <w:sz w:val="24"/>
                <w:szCs w:val="24"/>
                <w:lang w:val="en-US"/>
              </w:rPr>
              <w:t>Company Name:</w:t>
            </w:r>
            <w:r w:rsidRPr="00E7609D">
              <w:rPr>
                <w:sz w:val="24"/>
                <w:szCs w:val="24"/>
                <w:lang w:val="en-US"/>
              </w:rPr>
              <w:t xml:space="preserve"> </w:t>
            </w:r>
            <w:r>
              <w:rPr>
                <w:lang w:val="en-US"/>
              </w:rPr>
              <w:t>…………………………………………</w:t>
            </w:r>
          </w:p>
        </w:tc>
        <w:tc>
          <w:tcPr>
            <w:tcW w:w="4040" w:type="dxa"/>
            <w:vAlign w:val="bottom"/>
          </w:tcPr>
          <w:p w14:paraId="7D97D839" w14:textId="182BE011" w:rsidR="006B24C5" w:rsidRDefault="006B24C5" w:rsidP="006B24C5">
            <w:r w:rsidRPr="00E7609D">
              <w:rPr>
                <w:b/>
                <w:bCs/>
                <w:sz w:val="24"/>
                <w:szCs w:val="24"/>
                <w:lang w:val="en-US"/>
              </w:rPr>
              <w:t>Signature:</w:t>
            </w:r>
            <w:r>
              <w:rPr>
                <w:lang w:val="en-US"/>
              </w:rPr>
              <w:t xml:space="preserve"> …………………………………………</w:t>
            </w:r>
          </w:p>
        </w:tc>
      </w:tr>
      <w:tr w:rsidR="006B24C5" w14:paraId="11D8EAFA" w14:textId="77777777" w:rsidTr="006B24C5">
        <w:trPr>
          <w:trHeight w:val="641"/>
        </w:trPr>
        <w:tc>
          <w:tcPr>
            <w:tcW w:w="5040" w:type="dxa"/>
            <w:vAlign w:val="bottom"/>
          </w:tcPr>
          <w:p w14:paraId="7802EC91" w14:textId="1D134649" w:rsidR="006B24C5" w:rsidRPr="00E7609D" w:rsidRDefault="00FB1BFF" w:rsidP="006B24C5">
            <w:pPr>
              <w:rPr>
                <w:b/>
                <w:bCs/>
                <w:sz w:val="24"/>
                <w:szCs w:val="24"/>
                <w:lang w:val="en-US"/>
              </w:rPr>
            </w:pPr>
            <w:r>
              <w:rPr>
                <w:b/>
                <w:bCs/>
                <w:sz w:val="24"/>
                <w:szCs w:val="24"/>
                <w:lang w:val="en-US"/>
              </w:rPr>
              <w:t>Property Owner</w:t>
            </w:r>
            <w:r w:rsidR="006B24C5" w:rsidRPr="00E7609D">
              <w:rPr>
                <w:b/>
                <w:bCs/>
                <w:sz w:val="24"/>
                <w:szCs w:val="24"/>
                <w:lang w:val="en-US"/>
              </w:rPr>
              <w:t>:</w:t>
            </w:r>
            <w:r w:rsidR="006B24C5" w:rsidRPr="00E7609D">
              <w:rPr>
                <w:sz w:val="24"/>
                <w:szCs w:val="24"/>
                <w:lang w:val="en-US"/>
              </w:rPr>
              <w:t xml:space="preserve"> </w:t>
            </w:r>
            <w:r w:rsidR="006B24C5">
              <w:rPr>
                <w:lang w:val="en-US"/>
              </w:rPr>
              <w:t>………………………………………….</w:t>
            </w:r>
          </w:p>
        </w:tc>
        <w:tc>
          <w:tcPr>
            <w:tcW w:w="4040" w:type="dxa"/>
            <w:vAlign w:val="bottom"/>
          </w:tcPr>
          <w:p w14:paraId="233A6246" w14:textId="16457343" w:rsidR="006B24C5" w:rsidRDefault="006B24C5" w:rsidP="006B24C5">
            <w:r w:rsidRPr="00E7609D">
              <w:rPr>
                <w:b/>
                <w:bCs/>
                <w:sz w:val="24"/>
                <w:szCs w:val="24"/>
                <w:lang w:val="en-US"/>
              </w:rPr>
              <w:t>Stamp</w:t>
            </w:r>
            <w:r>
              <w:rPr>
                <w:lang w:val="en-US"/>
              </w:rPr>
              <w:t>………………………..………………………</w:t>
            </w:r>
          </w:p>
        </w:tc>
      </w:tr>
      <w:tr w:rsidR="006B24C5" w14:paraId="74BA09BD" w14:textId="77777777" w:rsidTr="006B24C5">
        <w:trPr>
          <w:trHeight w:val="632"/>
        </w:trPr>
        <w:tc>
          <w:tcPr>
            <w:tcW w:w="5040" w:type="dxa"/>
            <w:vAlign w:val="bottom"/>
          </w:tcPr>
          <w:p w14:paraId="2EBC88EB" w14:textId="4C623A44" w:rsidR="006B24C5" w:rsidRPr="00E7609D" w:rsidRDefault="006B24C5" w:rsidP="006B24C5">
            <w:pPr>
              <w:rPr>
                <w:b/>
                <w:bCs/>
                <w:sz w:val="24"/>
                <w:szCs w:val="24"/>
                <w:lang w:val="en-US"/>
              </w:rPr>
            </w:pPr>
            <w:r w:rsidRPr="00E04823">
              <w:rPr>
                <w:b/>
                <w:bCs/>
                <w:lang w:val="en-US"/>
              </w:rPr>
              <w:t>Mobile #/Email:</w:t>
            </w:r>
            <w:r>
              <w:rPr>
                <w:b/>
                <w:bCs/>
                <w:lang w:val="en-US"/>
              </w:rPr>
              <w:t xml:space="preserve"> </w:t>
            </w:r>
            <w:r w:rsidRPr="00E04823">
              <w:rPr>
                <w:b/>
                <w:bCs/>
                <w:lang w:val="en-US"/>
              </w:rPr>
              <w:t>……………………………………………</w:t>
            </w:r>
          </w:p>
        </w:tc>
        <w:tc>
          <w:tcPr>
            <w:tcW w:w="4040" w:type="dxa"/>
            <w:vAlign w:val="bottom"/>
          </w:tcPr>
          <w:p w14:paraId="11DD600A" w14:textId="411795B0" w:rsidR="006B24C5" w:rsidRDefault="006B24C5" w:rsidP="006B24C5">
            <w:r w:rsidRPr="00E04823">
              <w:rPr>
                <w:b/>
                <w:bCs/>
                <w:lang w:val="en-US"/>
              </w:rPr>
              <w:t>Date:</w:t>
            </w:r>
            <w:r>
              <w:rPr>
                <w:b/>
                <w:bCs/>
                <w:lang w:val="en-US"/>
              </w:rPr>
              <w:t xml:space="preserve"> </w:t>
            </w:r>
            <w:r w:rsidRPr="00E04823">
              <w:rPr>
                <w:b/>
                <w:bCs/>
                <w:lang w:val="en-US"/>
              </w:rPr>
              <w:t>…………………</w:t>
            </w:r>
            <w:r>
              <w:rPr>
                <w:b/>
                <w:bCs/>
                <w:lang w:val="en-US"/>
              </w:rPr>
              <w:t>……….</w:t>
            </w:r>
            <w:r w:rsidRPr="00E04823">
              <w:rPr>
                <w:b/>
                <w:bCs/>
                <w:lang w:val="en-US"/>
              </w:rPr>
              <w:t>…………………….</w:t>
            </w:r>
          </w:p>
        </w:tc>
      </w:tr>
    </w:tbl>
    <w:p w14:paraId="288BF50A" w14:textId="77777777" w:rsidR="006B24C5" w:rsidRDefault="006B24C5"/>
    <w:p w14:paraId="792AE42D" w14:textId="2B9F35A3" w:rsidR="002662DB" w:rsidRPr="00E04823" w:rsidRDefault="002662DB" w:rsidP="002662DB">
      <w:pPr>
        <w:pStyle w:val="Footer"/>
        <w:rPr>
          <w:b/>
          <w:bCs/>
          <w:lang w:val="en-US"/>
        </w:rPr>
      </w:pPr>
      <w:r w:rsidRPr="00E04823">
        <w:rPr>
          <w:b/>
          <w:bCs/>
          <w:lang w:val="en-US"/>
        </w:rPr>
        <w:t xml:space="preserve">                      </w:t>
      </w:r>
    </w:p>
    <w:p w14:paraId="7739AF30" w14:textId="77777777" w:rsidR="002662DB" w:rsidRPr="00146B35" w:rsidRDefault="002662DB"/>
    <w:sectPr w:rsidR="002662DB" w:rsidRPr="00146B35" w:rsidSect="00BE5A8E">
      <w:headerReference w:type="default" r:id="rId8"/>
      <w:footerReference w:type="default" r:id="rId9"/>
      <w:pgSz w:w="11906" w:h="16838"/>
      <w:pgMar w:top="907" w:right="1016" w:bottom="567" w:left="117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71690" w14:textId="77777777" w:rsidR="00BE5A8E" w:rsidRDefault="00BE5A8E" w:rsidP="0017093C">
      <w:pPr>
        <w:spacing w:after="0" w:line="240" w:lineRule="auto"/>
      </w:pPr>
      <w:r>
        <w:separator/>
      </w:r>
    </w:p>
  </w:endnote>
  <w:endnote w:type="continuationSeparator" w:id="0">
    <w:p w14:paraId="7F8393FD" w14:textId="77777777" w:rsidR="00BE5A8E" w:rsidRDefault="00BE5A8E" w:rsidP="0017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74860"/>
      <w:docPartObj>
        <w:docPartGallery w:val="Page Numbers (Bottom of Page)"/>
        <w:docPartUnique/>
      </w:docPartObj>
    </w:sdtPr>
    <w:sdtEndPr/>
    <w:sdtContent>
      <w:sdt>
        <w:sdtPr>
          <w:id w:val="-1769616900"/>
          <w:docPartObj>
            <w:docPartGallery w:val="Page Numbers (Top of Page)"/>
            <w:docPartUnique/>
          </w:docPartObj>
        </w:sdtPr>
        <w:sdtEndPr/>
        <w:sdtContent>
          <w:p w14:paraId="0C578307" w14:textId="67AF9F78" w:rsidR="007E2268" w:rsidRDefault="007E226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F8398C7" w14:textId="77777777" w:rsidR="007E2268" w:rsidRDefault="007E2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FC605" w14:textId="77777777" w:rsidR="00BE5A8E" w:rsidRDefault="00BE5A8E" w:rsidP="0017093C">
      <w:pPr>
        <w:spacing w:after="0" w:line="240" w:lineRule="auto"/>
      </w:pPr>
      <w:r>
        <w:separator/>
      </w:r>
    </w:p>
  </w:footnote>
  <w:footnote w:type="continuationSeparator" w:id="0">
    <w:p w14:paraId="4AE23C83" w14:textId="77777777" w:rsidR="00BE5A8E" w:rsidRDefault="00BE5A8E" w:rsidP="00170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0F633" w14:textId="3C2782EB" w:rsidR="0017093C" w:rsidRDefault="002F032A">
    <w:pPr>
      <w:pStyle w:val="Header"/>
    </w:pPr>
    <w:r>
      <w:rPr>
        <w:noProof/>
        <w:lang w:eastAsia="en-GB"/>
      </w:rPr>
      <mc:AlternateContent>
        <mc:Choice Requires="wps">
          <w:drawing>
            <wp:anchor distT="45720" distB="45720" distL="114300" distR="114300" simplePos="0" relativeHeight="251661312" behindDoc="0" locked="0" layoutInCell="1" allowOverlap="1" wp14:anchorId="270F058B" wp14:editId="24250415">
              <wp:simplePos x="0" y="0"/>
              <wp:positionH relativeFrom="column">
                <wp:posOffset>2752725</wp:posOffset>
              </wp:positionH>
              <wp:positionV relativeFrom="paragraph">
                <wp:posOffset>-269240</wp:posOffset>
              </wp:positionV>
              <wp:extent cx="3495675" cy="4572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457200"/>
                      </a:xfrm>
                      <a:prstGeom prst="rect">
                        <a:avLst/>
                      </a:prstGeom>
                      <a:solidFill>
                        <a:srgbClr val="FFFFFF"/>
                      </a:solidFill>
                      <a:ln w="9525">
                        <a:solidFill>
                          <a:schemeClr val="bg1"/>
                        </a:solidFill>
                        <a:miter lim="800000"/>
                        <a:headEnd/>
                        <a:tailEnd/>
                      </a:ln>
                    </wps:spPr>
                    <wps:txbx>
                      <w:txbxContent>
                        <w:p w14:paraId="420726EC" w14:textId="07100F3B" w:rsidR="0017093C" w:rsidRPr="006B24C5" w:rsidRDefault="002F032A" w:rsidP="002F032A">
                          <w:pPr>
                            <w:jc w:val="right"/>
                            <w:rPr>
                              <w:b/>
                              <w:bCs/>
                              <w:i/>
                              <w:iCs/>
                              <w:sz w:val="28"/>
                              <w:szCs w:val="28"/>
                              <w:u w:val="single"/>
                              <w:lang w:val="en-US"/>
                            </w:rPr>
                          </w:pPr>
                          <w:r w:rsidRPr="006B24C5">
                            <w:rPr>
                              <w:b/>
                              <w:bCs/>
                              <w:i/>
                              <w:iCs/>
                              <w:sz w:val="28"/>
                              <w:szCs w:val="28"/>
                              <w:u w:val="single"/>
                              <w:lang w:val="en-US"/>
                            </w:rPr>
                            <w:t>Annex -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0F058B" id="_x0000_t202" coordsize="21600,21600" o:spt="202" path="m,l,21600r21600,l21600,xe">
              <v:stroke joinstyle="miter"/>
              <v:path gradientshapeok="t" o:connecttype="rect"/>
            </v:shapetype>
            <v:shape id="Text Box 2" o:spid="_x0000_s1026" type="#_x0000_t202" style="position:absolute;margin-left:216.75pt;margin-top:-21.2pt;width:275.25pt;height: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" strokecolor="white [3212]">
              <v:textbox>
                <w:txbxContent>
                  <w:p w14:paraId="420726EC" w14:textId="07100F3B" w:rsidR="0017093C" w:rsidRPr="006B24C5" w:rsidRDefault="002F032A" w:rsidP="002F032A">
                    <w:pPr>
                      <w:jc w:val="right"/>
                      <w:rPr>
                        <w:b/>
                        <w:bCs/>
                        <w:i/>
                        <w:iCs/>
                        <w:sz w:val="28"/>
                        <w:szCs w:val="28"/>
                        <w:u w:val="single"/>
                        <w:lang w:val="en-US"/>
                      </w:rPr>
                    </w:pPr>
                    <w:r w:rsidRPr="006B24C5">
                      <w:rPr>
                        <w:b/>
                        <w:bCs/>
                        <w:i/>
                        <w:iCs/>
                        <w:sz w:val="28"/>
                        <w:szCs w:val="28"/>
                        <w:u w:val="single"/>
                        <w:lang w:val="en-US"/>
                      </w:rPr>
                      <w:t>Annex - B</w:t>
                    </w:r>
                  </w:p>
                </w:txbxContent>
              </v:textbox>
              <w10:wrap type="square"/>
            </v:shape>
          </w:pict>
        </mc:Fallback>
      </mc:AlternateContent>
    </w:r>
    <w:r w:rsidR="006256D9">
      <w:rPr>
        <w:noProof/>
        <w:lang w:eastAsia="en-GB"/>
      </w:rPr>
      <mc:AlternateContent>
        <mc:Choice Requires="wps">
          <w:drawing>
            <wp:anchor distT="45720" distB="45720" distL="114300" distR="114300" simplePos="0" relativeHeight="251659264" behindDoc="0" locked="0" layoutInCell="1" allowOverlap="1" wp14:anchorId="729498B0" wp14:editId="2DE32EA7">
              <wp:simplePos x="0" y="0"/>
              <wp:positionH relativeFrom="column">
                <wp:posOffset>-762635</wp:posOffset>
              </wp:positionH>
              <wp:positionV relativeFrom="paragraph">
                <wp:posOffset>-608965</wp:posOffset>
              </wp:positionV>
              <wp:extent cx="3306445" cy="1287780"/>
              <wp:effectExtent l="0" t="0" r="2730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445" cy="1287780"/>
                      </a:xfrm>
                      <a:prstGeom prst="rect">
                        <a:avLst/>
                      </a:prstGeom>
                      <a:solidFill>
                        <a:schemeClr val="bg1"/>
                      </a:solidFill>
                      <a:ln w="9525">
                        <a:solidFill>
                          <a:schemeClr val="bg1"/>
                        </a:solidFill>
                        <a:miter lim="800000"/>
                        <a:headEnd/>
                        <a:tailEnd/>
                      </a:ln>
                    </wps:spPr>
                    <wps:txbx>
                      <w:txbxContent>
                        <w:p w14:paraId="19BE49A2" w14:textId="77777777" w:rsidR="0017093C" w:rsidRDefault="0017093C" w:rsidP="0017093C">
                          <w:r>
                            <w:rPr>
                              <w:noProof/>
                              <w:lang w:eastAsia="en-GB"/>
                            </w:rPr>
                            <w:drawing>
                              <wp:inline distT="0" distB="0" distL="0" distR="0" wp14:anchorId="2026BAAD" wp14:editId="42E981F5">
                                <wp:extent cx="3933825" cy="1076325"/>
                                <wp:effectExtent l="0" t="0" r="9525" b="9525"/>
                                <wp:docPr id="676783240" name="Picture 676783240" descr="Of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61" name="Picture 1" descr="Off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7017" cy="109635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498B0" id="_x0000_s1027" type="#_x0000_t202" style="position:absolute;margin-left:-60.05pt;margin-top:-47.95pt;width:260.35pt;height:101.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" fillcolor="white [3212]" strokecolor="white [3212]">
              <v:textbox>
                <w:txbxContent>
                  <w:p w14:paraId="19BE49A2" w14:textId="77777777" w:rsidR="0017093C" w:rsidRDefault="0017093C" w:rsidP="0017093C">
                    <w:r>
                      <w:rPr>
                        <w:noProof/>
                        <w:lang w:eastAsia="en-GB"/>
                      </w:rPr>
                      <w:drawing>
                        <wp:inline distT="0" distB="0" distL="0" distR="0" wp14:anchorId="2026BAAD" wp14:editId="42E981F5">
                          <wp:extent cx="3933825" cy="1076325"/>
                          <wp:effectExtent l="0" t="0" r="9525" b="9525"/>
                          <wp:docPr id="676783240" name="Picture 676783240" descr="Of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61" name="Picture 1" descr="Off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7017" cy="1096351"/>
                                  </a:xfrm>
                                  <a:prstGeom prst="rect">
                                    <a:avLst/>
                                  </a:prstGeom>
                                  <a:noFill/>
                                  <a:ln>
                                    <a:noFill/>
                                  </a:ln>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0F7E"/>
    <w:multiLevelType w:val="hybridMultilevel"/>
    <w:tmpl w:val="482C3046"/>
    <w:lvl w:ilvl="0" w:tplc="4FF4A20C">
      <w:start w:val="1"/>
      <w:numFmt w:val="lowerLetter"/>
      <w:lvlText w:val="%1-"/>
      <w:lvlJc w:val="left"/>
      <w:pPr>
        <w:ind w:left="1440" w:hanging="360"/>
      </w:pPr>
      <w:rPr>
        <w:rFonts w:ascii="TimesNewRoman,Bold" w:eastAsia="Calibri" w:hAnsi="TimesNewRoman,Bold" w:cs="TimesNewRoman,Bold"/>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6003EDD"/>
    <w:multiLevelType w:val="hybridMultilevel"/>
    <w:tmpl w:val="7930B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E0B4D"/>
    <w:multiLevelType w:val="hybridMultilevel"/>
    <w:tmpl w:val="284EB042"/>
    <w:lvl w:ilvl="0" w:tplc="704C83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481707"/>
    <w:multiLevelType w:val="hybridMultilevel"/>
    <w:tmpl w:val="482C3046"/>
    <w:lvl w:ilvl="0" w:tplc="4FF4A20C">
      <w:start w:val="1"/>
      <w:numFmt w:val="lowerLetter"/>
      <w:lvlText w:val="%1-"/>
      <w:lvlJc w:val="left"/>
      <w:pPr>
        <w:ind w:left="1440" w:hanging="360"/>
      </w:pPr>
      <w:rPr>
        <w:rFonts w:ascii="TimesNewRoman,Bold" w:eastAsia="Calibri" w:hAnsi="TimesNewRoman,Bold" w:cs="TimesNewRoman,Bold"/>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FA340B4"/>
    <w:multiLevelType w:val="hybridMultilevel"/>
    <w:tmpl w:val="D258298E"/>
    <w:lvl w:ilvl="0" w:tplc="1D3E1E7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49046C7B"/>
    <w:multiLevelType w:val="hybridMultilevel"/>
    <w:tmpl w:val="EBEA0C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3C03B0"/>
    <w:multiLevelType w:val="hybridMultilevel"/>
    <w:tmpl w:val="482C3046"/>
    <w:lvl w:ilvl="0" w:tplc="4FF4A20C">
      <w:start w:val="1"/>
      <w:numFmt w:val="lowerLetter"/>
      <w:lvlText w:val="%1-"/>
      <w:lvlJc w:val="left"/>
      <w:pPr>
        <w:ind w:left="1440" w:hanging="360"/>
      </w:pPr>
      <w:rPr>
        <w:rFonts w:ascii="TimesNewRoman,Bold" w:eastAsia="Calibri" w:hAnsi="TimesNewRoman,Bold" w:cs="TimesNewRoman,Bold"/>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55B30861"/>
    <w:multiLevelType w:val="hybridMultilevel"/>
    <w:tmpl w:val="482C3046"/>
    <w:lvl w:ilvl="0" w:tplc="4FF4A20C">
      <w:start w:val="1"/>
      <w:numFmt w:val="lowerLetter"/>
      <w:lvlText w:val="%1-"/>
      <w:lvlJc w:val="left"/>
      <w:pPr>
        <w:ind w:left="1440" w:hanging="360"/>
      </w:pPr>
      <w:rPr>
        <w:rFonts w:ascii="TimesNewRoman,Bold" w:eastAsia="Calibri" w:hAnsi="TimesNewRoman,Bold" w:cs="TimesNewRoman,Bold"/>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C51392D"/>
    <w:multiLevelType w:val="hybridMultilevel"/>
    <w:tmpl w:val="9384C7E2"/>
    <w:lvl w:ilvl="0" w:tplc="D794F97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7A12215"/>
    <w:multiLevelType w:val="hybridMultilevel"/>
    <w:tmpl w:val="482C3046"/>
    <w:lvl w:ilvl="0" w:tplc="4FF4A20C">
      <w:start w:val="1"/>
      <w:numFmt w:val="lowerLetter"/>
      <w:lvlText w:val="%1-"/>
      <w:lvlJc w:val="left"/>
      <w:pPr>
        <w:ind w:left="1440" w:hanging="360"/>
      </w:pPr>
      <w:rPr>
        <w:rFonts w:ascii="TimesNewRoman,Bold" w:eastAsia="Calibri" w:hAnsi="TimesNewRoman,Bold" w:cs="TimesNewRoman,Bold"/>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7E321213"/>
    <w:multiLevelType w:val="hybridMultilevel"/>
    <w:tmpl w:val="2FB0E39C"/>
    <w:lvl w:ilvl="0" w:tplc="53845F2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744282">
    <w:abstractNumId w:val="8"/>
  </w:num>
  <w:num w:numId="2" w16cid:durableId="1885751529">
    <w:abstractNumId w:val="7"/>
  </w:num>
  <w:num w:numId="3" w16cid:durableId="1495339754">
    <w:abstractNumId w:val="9"/>
  </w:num>
  <w:num w:numId="4" w16cid:durableId="1996757028">
    <w:abstractNumId w:val="6"/>
  </w:num>
  <w:num w:numId="5" w16cid:durableId="1360350898">
    <w:abstractNumId w:val="0"/>
  </w:num>
  <w:num w:numId="6" w16cid:durableId="994187839">
    <w:abstractNumId w:val="3"/>
  </w:num>
  <w:num w:numId="7" w16cid:durableId="663628337">
    <w:abstractNumId w:val="4"/>
  </w:num>
  <w:num w:numId="8" w16cid:durableId="1815293439">
    <w:abstractNumId w:val="5"/>
  </w:num>
  <w:num w:numId="9" w16cid:durableId="2104261985">
    <w:abstractNumId w:val="2"/>
  </w:num>
  <w:num w:numId="10" w16cid:durableId="872307821">
    <w:abstractNumId w:val="10"/>
  </w:num>
  <w:num w:numId="11" w16cid:durableId="994456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91D"/>
    <w:rsid w:val="00022641"/>
    <w:rsid w:val="0002724A"/>
    <w:rsid w:val="0004554B"/>
    <w:rsid w:val="00051907"/>
    <w:rsid w:val="00067494"/>
    <w:rsid w:val="000A65FA"/>
    <w:rsid w:val="000D0611"/>
    <w:rsid w:val="000E34B5"/>
    <w:rsid w:val="000E466C"/>
    <w:rsid w:val="000F074C"/>
    <w:rsid w:val="00105EAC"/>
    <w:rsid w:val="001223F4"/>
    <w:rsid w:val="00146B35"/>
    <w:rsid w:val="0017093C"/>
    <w:rsid w:val="0017741A"/>
    <w:rsid w:val="00177F36"/>
    <w:rsid w:val="00194796"/>
    <w:rsid w:val="00197D7E"/>
    <w:rsid w:val="001D038C"/>
    <w:rsid w:val="001E22AF"/>
    <w:rsid w:val="002243A2"/>
    <w:rsid w:val="00241CBC"/>
    <w:rsid w:val="002450B6"/>
    <w:rsid w:val="00251231"/>
    <w:rsid w:val="00257447"/>
    <w:rsid w:val="00262A01"/>
    <w:rsid w:val="002662DB"/>
    <w:rsid w:val="00271A12"/>
    <w:rsid w:val="002A2D83"/>
    <w:rsid w:val="002C6537"/>
    <w:rsid w:val="002F032A"/>
    <w:rsid w:val="002F34C7"/>
    <w:rsid w:val="00304BE8"/>
    <w:rsid w:val="00323F80"/>
    <w:rsid w:val="003257BE"/>
    <w:rsid w:val="00335D57"/>
    <w:rsid w:val="0034357F"/>
    <w:rsid w:val="0036385A"/>
    <w:rsid w:val="00377385"/>
    <w:rsid w:val="003E6CC3"/>
    <w:rsid w:val="003F2DBA"/>
    <w:rsid w:val="003F4BEA"/>
    <w:rsid w:val="0040224F"/>
    <w:rsid w:val="00406BD9"/>
    <w:rsid w:val="00407B27"/>
    <w:rsid w:val="004303BD"/>
    <w:rsid w:val="00431713"/>
    <w:rsid w:val="00433EF7"/>
    <w:rsid w:val="00443EDB"/>
    <w:rsid w:val="0046026C"/>
    <w:rsid w:val="00465955"/>
    <w:rsid w:val="00486E02"/>
    <w:rsid w:val="0049594E"/>
    <w:rsid w:val="004A391D"/>
    <w:rsid w:val="004A3D3A"/>
    <w:rsid w:val="004A5F23"/>
    <w:rsid w:val="004B1A00"/>
    <w:rsid w:val="004C21E2"/>
    <w:rsid w:val="004E11BD"/>
    <w:rsid w:val="00527E3F"/>
    <w:rsid w:val="005421BE"/>
    <w:rsid w:val="005543E9"/>
    <w:rsid w:val="00572139"/>
    <w:rsid w:val="00572DFD"/>
    <w:rsid w:val="00584B70"/>
    <w:rsid w:val="0059191D"/>
    <w:rsid w:val="005A1906"/>
    <w:rsid w:val="005A4F5D"/>
    <w:rsid w:val="005A548D"/>
    <w:rsid w:val="005C01F8"/>
    <w:rsid w:val="006017F3"/>
    <w:rsid w:val="006256D9"/>
    <w:rsid w:val="00654B79"/>
    <w:rsid w:val="00654D59"/>
    <w:rsid w:val="00656570"/>
    <w:rsid w:val="006950AE"/>
    <w:rsid w:val="0069736C"/>
    <w:rsid w:val="006A054F"/>
    <w:rsid w:val="006A30F7"/>
    <w:rsid w:val="006B24C5"/>
    <w:rsid w:val="006C751E"/>
    <w:rsid w:val="007411A2"/>
    <w:rsid w:val="007506E6"/>
    <w:rsid w:val="00751096"/>
    <w:rsid w:val="00774EC9"/>
    <w:rsid w:val="007B721F"/>
    <w:rsid w:val="007C549C"/>
    <w:rsid w:val="007C7654"/>
    <w:rsid w:val="007D4BD2"/>
    <w:rsid w:val="007E18F6"/>
    <w:rsid w:val="007E2268"/>
    <w:rsid w:val="007E245F"/>
    <w:rsid w:val="007E5EDB"/>
    <w:rsid w:val="007E6D9A"/>
    <w:rsid w:val="00821D87"/>
    <w:rsid w:val="00824CF1"/>
    <w:rsid w:val="00826506"/>
    <w:rsid w:val="00845B81"/>
    <w:rsid w:val="00861138"/>
    <w:rsid w:val="00887003"/>
    <w:rsid w:val="008E2FDE"/>
    <w:rsid w:val="0090605C"/>
    <w:rsid w:val="00920BB9"/>
    <w:rsid w:val="00921919"/>
    <w:rsid w:val="00981BEA"/>
    <w:rsid w:val="009B18E8"/>
    <w:rsid w:val="00A00AA8"/>
    <w:rsid w:val="00A81E29"/>
    <w:rsid w:val="00A95C43"/>
    <w:rsid w:val="00AB555C"/>
    <w:rsid w:val="00AD0EB3"/>
    <w:rsid w:val="00AE2FDB"/>
    <w:rsid w:val="00AF58E7"/>
    <w:rsid w:val="00B00238"/>
    <w:rsid w:val="00B0265B"/>
    <w:rsid w:val="00B0335E"/>
    <w:rsid w:val="00B153FD"/>
    <w:rsid w:val="00B212FE"/>
    <w:rsid w:val="00B700BD"/>
    <w:rsid w:val="00B81681"/>
    <w:rsid w:val="00B8372D"/>
    <w:rsid w:val="00BC14FC"/>
    <w:rsid w:val="00BC338B"/>
    <w:rsid w:val="00BC6383"/>
    <w:rsid w:val="00BE5A8E"/>
    <w:rsid w:val="00C004F4"/>
    <w:rsid w:val="00C3234E"/>
    <w:rsid w:val="00C42286"/>
    <w:rsid w:val="00C56973"/>
    <w:rsid w:val="00C56D81"/>
    <w:rsid w:val="00C66FFC"/>
    <w:rsid w:val="00C75A27"/>
    <w:rsid w:val="00C85100"/>
    <w:rsid w:val="00C9019A"/>
    <w:rsid w:val="00CB4AEC"/>
    <w:rsid w:val="00CF00A6"/>
    <w:rsid w:val="00D17440"/>
    <w:rsid w:val="00D329B5"/>
    <w:rsid w:val="00D331B4"/>
    <w:rsid w:val="00D87334"/>
    <w:rsid w:val="00DA1FC9"/>
    <w:rsid w:val="00DB4BE3"/>
    <w:rsid w:val="00DF19FC"/>
    <w:rsid w:val="00E04823"/>
    <w:rsid w:val="00E305A9"/>
    <w:rsid w:val="00E469A6"/>
    <w:rsid w:val="00E51E5A"/>
    <w:rsid w:val="00E55072"/>
    <w:rsid w:val="00E603E8"/>
    <w:rsid w:val="00E60FA1"/>
    <w:rsid w:val="00E7609D"/>
    <w:rsid w:val="00EA62AC"/>
    <w:rsid w:val="00EC0785"/>
    <w:rsid w:val="00EC4A8E"/>
    <w:rsid w:val="00EE2D68"/>
    <w:rsid w:val="00EF1019"/>
    <w:rsid w:val="00F440FF"/>
    <w:rsid w:val="00F601C7"/>
    <w:rsid w:val="00F645DE"/>
    <w:rsid w:val="00F64F78"/>
    <w:rsid w:val="00F875C3"/>
    <w:rsid w:val="00F94C27"/>
    <w:rsid w:val="00FB1BFF"/>
    <w:rsid w:val="00FB32A9"/>
    <w:rsid w:val="00FC03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92E3B"/>
  <w15:chartTrackingRefBased/>
  <w15:docId w15:val="{3844DF9A-7E52-43CB-800F-F3F649FC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0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09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93C"/>
  </w:style>
  <w:style w:type="paragraph" w:styleId="Footer">
    <w:name w:val="footer"/>
    <w:basedOn w:val="Normal"/>
    <w:link w:val="FooterChar"/>
    <w:uiPriority w:val="99"/>
    <w:unhideWhenUsed/>
    <w:rsid w:val="001709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93C"/>
  </w:style>
  <w:style w:type="paragraph" w:styleId="BalloonText">
    <w:name w:val="Balloon Text"/>
    <w:basedOn w:val="Normal"/>
    <w:link w:val="BalloonTextChar"/>
    <w:uiPriority w:val="99"/>
    <w:semiHidden/>
    <w:unhideWhenUsed/>
    <w:rsid w:val="001709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93C"/>
    <w:rPr>
      <w:rFonts w:ascii="Segoe UI" w:hAnsi="Segoe UI" w:cs="Segoe UI"/>
      <w:sz w:val="18"/>
      <w:szCs w:val="18"/>
    </w:rPr>
  </w:style>
  <w:style w:type="character" w:styleId="CommentReference">
    <w:name w:val="annotation reference"/>
    <w:basedOn w:val="DefaultParagraphFont"/>
    <w:uiPriority w:val="99"/>
    <w:semiHidden/>
    <w:unhideWhenUsed/>
    <w:rsid w:val="006C751E"/>
    <w:rPr>
      <w:sz w:val="16"/>
      <w:szCs w:val="16"/>
    </w:rPr>
  </w:style>
  <w:style w:type="paragraph" w:styleId="CommentText">
    <w:name w:val="annotation text"/>
    <w:basedOn w:val="Normal"/>
    <w:link w:val="CommentTextChar"/>
    <w:uiPriority w:val="99"/>
    <w:unhideWhenUsed/>
    <w:rsid w:val="006C751E"/>
    <w:pPr>
      <w:spacing w:line="240" w:lineRule="auto"/>
    </w:pPr>
    <w:rPr>
      <w:sz w:val="20"/>
      <w:szCs w:val="20"/>
    </w:rPr>
  </w:style>
  <w:style w:type="character" w:customStyle="1" w:styleId="CommentTextChar">
    <w:name w:val="Comment Text Char"/>
    <w:basedOn w:val="DefaultParagraphFont"/>
    <w:link w:val="CommentText"/>
    <w:uiPriority w:val="99"/>
    <w:rsid w:val="006C751E"/>
    <w:rPr>
      <w:sz w:val="20"/>
      <w:szCs w:val="20"/>
    </w:rPr>
  </w:style>
  <w:style w:type="paragraph" w:styleId="CommentSubject">
    <w:name w:val="annotation subject"/>
    <w:basedOn w:val="CommentText"/>
    <w:next w:val="CommentText"/>
    <w:link w:val="CommentSubjectChar"/>
    <w:uiPriority w:val="99"/>
    <w:semiHidden/>
    <w:unhideWhenUsed/>
    <w:rsid w:val="006C751E"/>
    <w:rPr>
      <w:b/>
      <w:bCs/>
    </w:rPr>
  </w:style>
  <w:style w:type="character" w:customStyle="1" w:styleId="CommentSubjectChar">
    <w:name w:val="Comment Subject Char"/>
    <w:basedOn w:val="CommentTextChar"/>
    <w:link w:val="CommentSubject"/>
    <w:uiPriority w:val="99"/>
    <w:semiHidden/>
    <w:rsid w:val="006C751E"/>
    <w:rPr>
      <w:b/>
      <w:bCs/>
      <w:sz w:val="20"/>
      <w:szCs w:val="20"/>
    </w:rPr>
  </w:style>
  <w:style w:type="paragraph" w:styleId="ListParagraph">
    <w:name w:val="List Paragraph"/>
    <w:basedOn w:val="Normal"/>
    <w:uiPriority w:val="1"/>
    <w:qFormat/>
    <w:rsid w:val="00654D59"/>
    <w:pPr>
      <w:ind w:left="720"/>
      <w:contextualSpacing/>
    </w:pPr>
  </w:style>
  <w:style w:type="paragraph" w:customStyle="1" w:styleId="TableParagraph">
    <w:name w:val="Table Paragraph"/>
    <w:basedOn w:val="Normal"/>
    <w:uiPriority w:val="1"/>
    <w:qFormat/>
    <w:rsid w:val="006A054F"/>
    <w:pPr>
      <w:widowControl w:val="0"/>
      <w:autoSpaceDE w:val="0"/>
      <w:autoSpaceDN w:val="0"/>
      <w:spacing w:before="9"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500805">
      <w:bodyDiv w:val="1"/>
      <w:marLeft w:val="0"/>
      <w:marRight w:val="0"/>
      <w:marTop w:val="0"/>
      <w:marBottom w:val="0"/>
      <w:divBdr>
        <w:top w:val="none" w:sz="0" w:space="0" w:color="auto"/>
        <w:left w:val="none" w:sz="0" w:space="0" w:color="auto"/>
        <w:bottom w:val="none" w:sz="0" w:space="0" w:color="auto"/>
        <w:right w:val="none" w:sz="0" w:space="0" w:color="auto"/>
      </w:divBdr>
    </w:div>
    <w:div w:id="1188905990">
      <w:bodyDiv w:val="1"/>
      <w:marLeft w:val="0"/>
      <w:marRight w:val="0"/>
      <w:marTop w:val="0"/>
      <w:marBottom w:val="0"/>
      <w:divBdr>
        <w:top w:val="none" w:sz="0" w:space="0" w:color="auto"/>
        <w:left w:val="none" w:sz="0" w:space="0" w:color="auto"/>
        <w:bottom w:val="none" w:sz="0" w:space="0" w:color="auto"/>
        <w:right w:val="none" w:sz="0" w:space="0" w:color="auto"/>
      </w:divBdr>
    </w:div>
    <w:div w:id="1255431133">
      <w:bodyDiv w:val="1"/>
      <w:marLeft w:val="0"/>
      <w:marRight w:val="0"/>
      <w:marTop w:val="0"/>
      <w:marBottom w:val="0"/>
      <w:divBdr>
        <w:top w:val="none" w:sz="0" w:space="0" w:color="auto"/>
        <w:left w:val="none" w:sz="0" w:space="0" w:color="auto"/>
        <w:bottom w:val="none" w:sz="0" w:space="0" w:color="auto"/>
        <w:right w:val="none" w:sz="0" w:space="0" w:color="auto"/>
      </w:divBdr>
    </w:div>
    <w:div w:id="1282766410">
      <w:bodyDiv w:val="1"/>
      <w:marLeft w:val="0"/>
      <w:marRight w:val="0"/>
      <w:marTop w:val="0"/>
      <w:marBottom w:val="0"/>
      <w:divBdr>
        <w:top w:val="none" w:sz="0" w:space="0" w:color="auto"/>
        <w:left w:val="none" w:sz="0" w:space="0" w:color="auto"/>
        <w:bottom w:val="none" w:sz="0" w:space="0" w:color="auto"/>
        <w:right w:val="none" w:sz="0" w:space="0" w:color="auto"/>
      </w:divBdr>
    </w:div>
    <w:div w:id="1332492186">
      <w:bodyDiv w:val="1"/>
      <w:marLeft w:val="0"/>
      <w:marRight w:val="0"/>
      <w:marTop w:val="0"/>
      <w:marBottom w:val="0"/>
      <w:divBdr>
        <w:top w:val="none" w:sz="0" w:space="0" w:color="auto"/>
        <w:left w:val="none" w:sz="0" w:space="0" w:color="auto"/>
        <w:bottom w:val="none" w:sz="0" w:space="0" w:color="auto"/>
        <w:right w:val="none" w:sz="0" w:space="0" w:color="auto"/>
      </w:divBdr>
    </w:div>
    <w:div w:id="1335720860">
      <w:bodyDiv w:val="1"/>
      <w:marLeft w:val="0"/>
      <w:marRight w:val="0"/>
      <w:marTop w:val="0"/>
      <w:marBottom w:val="0"/>
      <w:divBdr>
        <w:top w:val="none" w:sz="0" w:space="0" w:color="auto"/>
        <w:left w:val="none" w:sz="0" w:space="0" w:color="auto"/>
        <w:bottom w:val="none" w:sz="0" w:space="0" w:color="auto"/>
        <w:right w:val="none" w:sz="0" w:space="0" w:color="auto"/>
      </w:divBdr>
    </w:div>
    <w:div w:id="184065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7A230-9C63-4345-9746-F78FF73E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454</Words>
  <Characters>2591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yandarov@unhcr.org</dc:creator>
  <cp:keywords/>
  <dc:description/>
  <cp:lastModifiedBy>Diala Anis Sarieddine</cp:lastModifiedBy>
  <cp:revision>2</cp:revision>
  <dcterms:created xsi:type="dcterms:W3CDTF">2024-09-12T11:24:00Z</dcterms:created>
  <dcterms:modified xsi:type="dcterms:W3CDTF">2024-09-12T11:24:00Z</dcterms:modified>
</cp:coreProperties>
</file>