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8E4B" w14:textId="77777777" w:rsidR="00890F9B" w:rsidRDefault="00890F9B" w:rsidP="00890F9B">
      <w:pPr>
        <w:jc w:val="center"/>
        <w:rPr>
          <w:rFonts w:ascii="Arial" w:eastAsia="Arial Unicode MS" w:hAnsi="Arial" w:cs="Arial"/>
          <w:b/>
          <w:bCs/>
          <w:sz w:val="22"/>
          <w:szCs w:val="22"/>
        </w:rPr>
      </w:pPr>
      <w:bookmarkStart w:id="0" w:name="_Hlk124672432"/>
    </w:p>
    <w:p w14:paraId="38B849C0" w14:textId="77777777" w:rsidR="00890F9B" w:rsidRDefault="00890F9B" w:rsidP="00841BD8">
      <w:pPr>
        <w:rPr>
          <w:rFonts w:ascii="Arial" w:eastAsia="Arial Unicode MS" w:hAnsi="Arial" w:cs="Arial"/>
          <w:b/>
          <w:bCs/>
          <w:sz w:val="22"/>
          <w:szCs w:val="22"/>
        </w:rPr>
      </w:pPr>
    </w:p>
    <w:bookmarkEnd w:id="0"/>
    <w:p w14:paraId="38996CC7" w14:textId="3509C84C" w:rsidR="00890F9B" w:rsidRPr="00D66082" w:rsidRDefault="00890F9B" w:rsidP="00890F9B">
      <w:pPr>
        <w:jc w:val="center"/>
        <w:rPr>
          <w:rFonts w:ascii="Arial" w:hAnsi="Arial" w:cs="Arial"/>
          <w:color w:val="000000"/>
          <w:sz w:val="24"/>
          <w:szCs w:val="22"/>
        </w:rPr>
      </w:pPr>
      <w:r w:rsidRPr="003026BC">
        <w:rPr>
          <w:rFonts w:ascii="Arial" w:eastAsia="Arial Unicode MS" w:hAnsi="Arial" w:cs="Arial"/>
          <w:b/>
          <w:bCs/>
          <w:sz w:val="22"/>
          <w:szCs w:val="22"/>
        </w:rPr>
        <w:t>PRICE PROPOSAL FORM</w:t>
      </w:r>
    </w:p>
    <w:p w14:paraId="1E5AC381" w14:textId="77777777" w:rsidR="00AD08DE" w:rsidRDefault="00AD08DE" w:rsidP="00AD08DE">
      <w:pPr>
        <w:ind w:right="-57"/>
        <w:jc w:val="center"/>
        <w:rPr>
          <w:rFonts w:ascii="Calibri" w:eastAsia="Arial Unicode MS" w:hAnsi="Calibri" w:cs="Arial"/>
          <w:b/>
          <w:sz w:val="24"/>
          <w:szCs w:val="24"/>
        </w:rPr>
      </w:pPr>
      <w:r>
        <w:rPr>
          <w:rFonts w:ascii="Calibri" w:eastAsia="Arial Unicode MS" w:hAnsi="Calibri" w:cs="Arial"/>
          <w:b/>
          <w:sz w:val="24"/>
          <w:szCs w:val="24"/>
        </w:rPr>
        <w:t>RFQ/CAI/023/2024</w:t>
      </w:r>
    </w:p>
    <w:p w14:paraId="587BC76B" w14:textId="73B5DD63" w:rsidR="007F3A31" w:rsidRDefault="007F3A31" w:rsidP="00AD08DE">
      <w:pPr>
        <w:ind w:right="-57"/>
        <w:jc w:val="center"/>
        <w:rPr>
          <w:rFonts w:ascii="Calibri" w:eastAsia="Arial Unicode MS" w:hAnsi="Calibri" w:cs="Arial"/>
          <w:b/>
          <w:sz w:val="24"/>
          <w:szCs w:val="24"/>
        </w:rPr>
      </w:pPr>
      <w:r w:rsidRPr="007F3A31">
        <w:rPr>
          <w:rFonts w:ascii="Calibri" w:eastAsia="Arial Unicode MS" w:hAnsi="Calibri" w:cs="Arial"/>
          <w:b/>
          <w:sz w:val="24"/>
          <w:szCs w:val="24"/>
        </w:rPr>
        <w:t>FOR THE ESTABLISHMENT OF FRAME AGREEMENT FOR THE PROVISION OF MAINTENANCE SERVICES FOR UPS IN ALL UNHCR OFFICES IN EGYPT</w:t>
      </w:r>
    </w:p>
    <w:p w14:paraId="193DA72A" w14:textId="42DD51D0" w:rsidR="00890F9B" w:rsidRDefault="00890F9B" w:rsidP="00C229F7">
      <w:pPr>
        <w:pBdr>
          <w:bottom w:val="single" w:sz="6" w:space="1" w:color="auto"/>
        </w:pBdr>
        <w:spacing w:after="120" w:line="280" w:lineRule="atLeast"/>
        <w:rPr>
          <w:rFonts w:ascii="Arial" w:hAnsi="Arial" w:cs="Arial"/>
          <w:b/>
          <w:bCs/>
          <w:i/>
          <w:color w:val="000000"/>
          <w:sz w:val="22"/>
          <w:szCs w:val="22"/>
        </w:rPr>
      </w:pPr>
    </w:p>
    <w:p w14:paraId="7789EEE8" w14:textId="77777777" w:rsidR="00835E18" w:rsidRPr="00841BD8" w:rsidRDefault="00835E18" w:rsidP="00480B8A">
      <w:pPr>
        <w:rPr>
          <w:rFonts w:asciiTheme="minorHAnsi" w:hAnsiTheme="minorHAnsi" w:cstheme="minorHAnsi"/>
          <w:sz w:val="22"/>
          <w:szCs w:val="22"/>
          <w:u w:val="single"/>
        </w:rPr>
      </w:pPr>
    </w:p>
    <w:p w14:paraId="3148650A" w14:textId="45387C8D" w:rsidR="00890F9B" w:rsidRPr="00841BD8" w:rsidRDefault="00890F9B" w:rsidP="00890F9B">
      <w:pPr>
        <w:spacing w:after="120" w:line="300" w:lineRule="atLeast"/>
        <w:jc w:val="both"/>
        <w:rPr>
          <w:rFonts w:asciiTheme="minorHAnsi" w:eastAsia="Arial Unicode MS" w:hAnsiTheme="minorHAnsi" w:cstheme="minorHAnsi"/>
          <w:sz w:val="22"/>
          <w:szCs w:val="22"/>
        </w:rPr>
      </w:pPr>
      <w:r w:rsidRPr="00841BD8">
        <w:rPr>
          <w:rFonts w:asciiTheme="minorHAnsi" w:eastAsia="Arial Unicode MS" w:hAnsiTheme="minorHAnsi" w:cstheme="minorHAnsi"/>
          <w:b/>
          <w:sz w:val="22"/>
          <w:szCs w:val="22"/>
        </w:rPr>
        <w:t xml:space="preserve">Payment terms: </w:t>
      </w:r>
      <w:r w:rsidRPr="00841BD8">
        <w:rPr>
          <w:rFonts w:asciiTheme="minorHAnsi" w:eastAsia="Arial Unicode MS" w:hAnsiTheme="minorHAnsi" w:cstheme="minorHAnsi"/>
          <w:sz w:val="22"/>
          <w:szCs w:val="22"/>
        </w:rPr>
        <w:t xml:space="preserve">Acceptance of UN payment terms (i.e. 30 days net from receipt of documents) and please click </w:t>
      </w:r>
      <w:r w:rsidR="00916D52" w:rsidRPr="00841BD8">
        <w:rPr>
          <w:rFonts w:asciiTheme="minorHAnsi" w:eastAsia="Arial Unicode MS" w:hAnsiTheme="minorHAnsi" w:cstheme="minorHAnsi"/>
          <w:sz w:val="22"/>
          <w:szCs w:val="22"/>
        </w:rPr>
        <w:t>YES</w:t>
      </w:r>
      <w:r w:rsidR="006E1A05" w:rsidRPr="00841BD8">
        <w:rPr>
          <w:rFonts w:asciiTheme="minorHAnsi" w:eastAsia="Arial Unicode MS" w:hAnsiTheme="minorHAnsi" w:cstheme="minorHAnsi"/>
          <w:sz w:val="22"/>
          <w:szCs w:val="22"/>
        </w:rPr>
        <w:t xml:space="preserve"> ___ or NO ___</w:t>
      </w:r>
      <w:proofErr w:type="gramStart"/>
      <w:r w:rsidR="006E1A05" w:rsidRPr="00841BD8">
        <w:rPr>
          <w:rFonts w:asciiTheme="minorHAnsi" w:eastAsia="Arial Unicode MS" w:hAnsiTheme="minorHAnsi" w:cstheme="minorHAnsi"/>
          <w:sz w:val="22"/>
          <w:szCs w:val="22"/>
        </w:rPr>
        <w:t>_ .</w:t>
      </w:r>
      <w:proofErr w:type="gramEnd"/>
    </w:p>
    <w:p w14:paraId="4158FF62" w14:textId="1008278B" w:rsidR="00890F9B" w:rsidRPr="00841BD8" w:rsidRDefault="00890F9B" w:rsidP="00890F9B">
      <w:pPr>
        <w:jc w:val="both"/>
        <w:rPr>
          <w:rFonts w:asciiTheme="minorHAnsi" w:hAnsiTheme="minorHAnsi" w:cstheme="minorHAnsi"/>
          <w:i/>
          <w:sz w:val="22"/>
          <w:szCs w:val="22"/>
        </w:rPr>
      </w:pPr>
      <w:r w:rsidRPr="00841BD8">
        <w:rPr>
          <w:rFonts w:asciiTheme="minorHAnsi" w:hAnsiTheme="minorHAnsi" w:cstheme="minorHAnsi"/>
          <w:bCs/>
          <w:sz w:val="22"/>
          <w:szCs w:val="22"/>
        </w:rPr>
        <w:t>I</w:t>
      </w:r>
      <w:r w:rsidRPr="00841BD8">
        <w:rPr>
          <w:rFonts w:asciiTheme="minorHAnsi" w:hAnsiTheme="minorHAnsi" w:cstheme="minorHAnsi"/>
          <w:bCs/>
          <w:color w:val="000000"/>
          <w:sz w:val="22"/>
          <w:szCs w:val="22"/>
        </w:rPr>
        <w:t xml:space="preserve"> undertake, if our quotation is accepted, to ensure </w:t>
      </w:r>
      <w:r w:rsidR="003671B5">
        <w:rPr>
          <w:rFonts w:asciiTheme="minorHAnsi" w:eastAsia="Arial Unicode MS" w:hAnsiTheme="minorHAnsi" w:cstheme="minorHAnsi"/>
          <w:sz w:val="22"/>
          <w:szCs w:val="22"/>
        </w:rPr>
        <w:t>the provision of all requested services</w:t>
      </w:r>
      <w:r w:rsidRPr="00841BD8">
        <w:rPr>
          <w:rFonts w:asciiTheme="minorHAnsi" w:hAnsiTheme="minorHAnsi" w:cstheme="minorHAnsi"/>
          <w:bCs/>
          <w:color w:val="000000"/>
          <w:sz w:val="22"/>
          <w:szCs w:val="22"/>
        </w:rPr>
        <w:t xml:space="preserve"> in accordance with required specification, quality, financial </w:t>
      </w:r>
      <w:proofErr w:type="gramStart"/>
      <w:r w:rsidRPr="00841BD8">
        <w:rPr>
          <w:rFonts w:asciiTheme="minorHAnsi" w:hAnsiTheme="minorHAnsi" w:cstheme="minorHAnsi"/>
          <w:bCs/>
          <w:color w:val="000000"/>
          <w:sz w:val="22"/>
          <w:szCs w:val="22"/>
        </w:rPr>
        <w:t>offer</w:t>
      </w:r>
      <w:proofErr w:type="gramEnd"/>
      <w:r w:rsidRPr="00841BD8">
        <w:rPr>
          <w:rFonts w:asciiTheme="minorHAnsi" w:hAnsiTheme="minorHAnsi" w:cstheme="minorHAnsi"/>
          <w:bCs/>
          <w:color w:val="000000"/>
          <w:sz w:val="22"/>
          <w:szCs w:val="22"/>
        </w:rPr>
        <w:t xml:space="preserve"> and delivery period of </w:t>
      </w:r>
      <w:r w:rsidR="00DB49F6">
        <w:rPr>
          <w:rFonts w:asciiTheme="minorHAnsi" w:hAnsiTheme="minorHAnsi" w:cstheme="minorHAnsi"/>
          <w:b/>
          <w:color w:val="2F5496" w:themeColor="accent1" w:themeShade="BF"/>
          <w:sz w:val="22"/>
          <w:szCs w:val="22"/>
        </w:rPr>
        <w:t>24 hours</w:t>
      </w:r>
      <w:r w:rsidRPr="00841BD8">
        <w:rPr>
          <w:rFonts w:asciiTheme="minorHAnsi" w:hAnsiTheme="minorHAnsi" w:cstheme="minorHAnsi"/>
          <w:bCs/>
          <w:color w:val="2F5496" w:themeColor="accent1" w:themeShade="BF"/>
          <w:sz w:val="22"/>
          <w:szCs w:val="22"/>
        </w:rPr>
        <w:t xml:space="preserve"> </w:t>
      </w:r>
      <w:r w:rsidRPr="00841BD8">
        <w:rPr>
          <w:rFonts w:asciiTheme="minorHAnsi" w:hAnsiTheme="minorHAnsi" w:cstheme="minorHAnsi"/>
          <w:bCs/>
          <w:color w:val="000000"/>
          <w:sz w:val="22"/>
          <w:szCs w:val="22"/>
        </w:rPr>
        <w:t>as specified in the bidding document.</w:t>
      </w:r>
    </w:p>
    <w:p w14:paraId="0E4A28C6" w14:textId="03E62CEF"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I agree to abide by this quote for a period of </w:t>
      </w:r>
      <w:r w:rsidR="001244E8">
        <w:rPr>
          <w:rFonts w:asciiTheme="minorHAnsi" w:hAnsiTheme="minorHAnsi" w:cstheme="minorHAnsi"/>
          <w:b/>
          <w:color w:val="000000"/>
          <w:sz w:val="22"/>
          <w:szCs w:val="22"/>
        </w:rPr>
        <w:t>6</w:t>
      </w:r>
      <w:r w:rsidR="001244E8" w:rsidRPr="00841BD8">
        <w:rPr>
          <w:rFonts w:asciiTheme="minorHAnsi" w:hAnsiTheme="minorHAnsi" w:cstheme="minorHAnsi"/>
          <w:b/>
          <w:color w:val="000000"/>
          <w:sz w:val="22"/>
          <w:szCs w:val="22"/>
        </w:rPr>
        <w:t xml:space="preserve">0 </w:t>
      </w:r>
      <w:r w:rsidRPr="00841BD8">
        <w:rPr>
          <w:rFonts w:asciiTheme="minorHAnsi" w:hAnsiTheme="minorHAnsi" w:cstheme="minorHAnsi"/>
          <w:b/>
          <w:color w:val="000000"/>
          <w:sz w:val="22"/>
          <w:szCs w:val="22"/>
        </w:rPr>
        <w:t>days</w:t>
      </w:r>
      <w:r w:rsidRPr="00841BD8">
        <w:rPr>
          <w:rFonts w:asciiTheme="minorHAnsi" w:hAnsiTheme="minorHAnsi" w:cstheme="minorHAnsi"/>
          <w:bCs/>
          <w:color w:val="000000"/>
          <w:sz w:val="22"/>
          <w:szCs w:val="22"/>
        </w:rPr>
        <w:t xml:space="preserve"> from the date fixed for opening of the quotes in the request for quotation (RFQ) document, and it shall remain binding upon us and may be accepted at any time before the expiration of the period. </w:t>
      </w:r>
    </w:p>
    <w:p w14:paraId="4E0AE30F" w14:textId="18C6CACA" w:rsidR="00890F9B"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The undersigned confirms hereby acceptance of the UNHCR General Terms and Conditions for provision of </w:t>
      </w:r>
      <w:r w:rsidR="00677FE0">
        <w:rPr>
          <w:rFonts w:asciiTheme="minorHAnsi" w:hAnsiTheme="minorHAnsi" w:cstheme="minorHAnsi"/>
          <w:bCs/>
          <w:color w:val="000000"/>
          <w:sz w:val="22"/>
          <w:szCs w:val="22"/>
        </w:rPr>
        <w:t>Services</w:t>
      </w:r>
      <w:r w:rsidRPr="00841BD8">
        <w:rPr>
          <w:rFonts w:asciiTheme="minorHAnsi" w:hAnsiTheme="minorHAnsi" w:cstheme="minorHAnsi"/>
          <w:bCs/>
          <w:color w:val="000000"/>
          <w:sz w:val="22"/>
          <w:szCs w:val="22"/>
        </w:rPr>
        <w:t xml:space="preserve">, including UNHCR payment terms as specified in this RFQ. </w:t>
      </w:r>
    </w:p>
    <w:p w14:paraId="42866AE8" w14:textId="77777777" w:rsidR="00052F94" w:rsidRPr="00841BD8" w:rsidRDefault="00052F94" w:rsidP="00890F9B">
      <w:pPr>
        <w:spacing w:before="120" w:after="120" w:line="300" w:lineRule="atLeast"/>
        <w:jc w:val="both"/>
        <w:rPr>
          <w:rFonts w:asciiTheme="minorHAnsi" w:hAnsiTheme="minorHAnsi" w:cstheme="minorHAnsi"/>
          <w:bCs/>
          <w:color w:val="000000"/>
          <w:sz w:val="22"/>
          <w:szCs w:val="22"/>
        </w:rPr>
      </w:pPr>
    </w:p>
    <w:tbl>
      <w:tblPr>
        <w:tblStyle w:val="TableGrid2"/>
        <w:tblW w:w="10255" w:type="dxa"/>
        <w:tblLook w:val="04A0" w:firstRow="1" w:lastRow="0" w:firstColumn="1" w:lastColumn="0" w:noHBand="0" w:noVBand="1"/>
      </w:tblPr>
      <w:tblGrid>
        <w:gridCol w:w="694"/>
        <w:gridCol w:w="1911"/>
        <w:gridCol w:w="810"/>
        <w:gridCol w:w="4140"/>
        <w:gridCol w:w="1350"/>
        <w:gridCol w:w="1350"/>
      </w:tblGrid>
      <w:tr w:rsidR="0034441C" w:rsidRPr="00BF7620" w14:paraId="2227FAE0" w14:textId="77777777" w:rsidTr="00F75AF4">
        <w:trPr>
          <w:trHeight w:val="20"/>
        </w:trPr>
        <w:tc>
          <w:tcPr>
            <w:tcW w:w="694" w:type="dxa"/>
          </w:tcPr>
          <w:p w14:paraId="12B599F5" w14:textId="77777777"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S/No</w:t>
            </w:r>
          </w:p>
        </w:tc>
        <w:tc>
          <w:tcPr>
            <w:tcW w:w="1911" w:type="dxa"/>
          </w:tcPr>
          <w:p w14:paraId="5BE007DF" w14:textId="7DD7444E"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Item description</w:t>
            </w:r>
          </w:p>
        </w:tc>
        <w:tc>
          <w:tcPr>
            <w:tcW w:w="810" w:type="dxa"/>
          </w:tcPr>
          <w:p w14:paraId="3C9AD4DF" w14:textId="305A5673"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UoM</w:t>
            </w:r>
          </w:p>
        </w:tc>
        <w:tc>
          <w:tcPr>
            <w:tcW w:w="4140" w:type="dxa"/>
          </w:tcPr>
          <w:p w14:paraId="7341726B" w14:textId="040B9E8D" w:rsidR="009A680B" w:rsidRPr="00F75AF4" w:rsidRDefault="009A680B" w:rsidP="004E7D51">
            <w:pPr>
              <w:rPr>
                <w:rFonts w:asciiTheme="minorHAnsi" w:eastAsia="Calibri" w:hAnsiTheme="minorHAnsi" w:cstheme="minorHAnsi"/>
                <w:b/>
                <w:bCs/>
              </w:rPr>
            </w:pPr>
            <w:r w:rsidRPr="00F75AF4">
              <w:rPr>
                <w:rFonts w:asciiTheme="minorHAnsi" w:eastAsia="Calibri" w:hAnsiTheme="minorHAnsi" w:cstheme="minorHAnsi"/>
                <w:b/>
                <w:bCs/>
              </w:rPr>
              <w:t>Price</w:t>
            </w:r>
            <w:r w:rsidR="00AE3416">
              <w:rPr>
                <w:rFonts w:asciiTheme="minorHAnsi" w:eastAsia="Calibri" w:hAnsiTheme="minorHAnsi" w:cstheme="minorHAnsi"/>
                <w:b/>
                <w:bCs/>
              </w:rPr>
              <w:t xml:space="preserve"> Per Visit</w:t>
            </w:r>
          </w:p>
          <w:p w14:paraId="5D3C9871" w14:textId="225897AD"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EGP / USD</w:t>
            </w:r>
          </w:p>
        </w:tc>
        <w:tc>
          <w:tcPr>
            <w:tcW w:w="1350" w:type="dxa"/>
          </w:tcPr>
          <w:p w14:paraId="266CD0EA" w14:textId="029B864D" w:rsidR="009A680B" w:rsidRPr="00F75AF4" w:rsidRDefault="009A680B" w:rsidP="004E7D51">
            <w:pPr>
              <w:rPr>
                <w:rFonts w:asciiTheme="minorHAnsi" w:eastAsia="Calibri" w:hAnsiTheme="minorHAnsi" w:cstheme="minorHAnsi"/>
                <w:b/>
                <w:bCs/>
              </w:rPr>
            </w:pPr>
            <w:r w:rsidRPr="00F75AF4">
              <w:rPr>
                <w:rFonts w:asciiTheme="minorHAnsi" w:eastAsia="Calibri" w:hAnsiTheme="minorHAnsi" w:cstheme="minorHAnsi"/>
                <w:b/>
                <w:bCs/>
              </w:rPr>
              <w:t>VAT/Taxes</w:t>
            </w:r>
          </w:p>
          <w:p w14:paraId="3C41FC8F" w14:textId="3797790D"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EGP / USD</w:t>
            </w:r>
          </w:p>
        </w:tc>
        <w:tc>
          <w:tcPr>
            <w:tcW w:w="1350" w:type="dxa"/>
          </w:tcPr>
          <w:p w14:paraId="14E4A203" w14:textId="79EE8CDC" w:rsidR="009A680B" w:rsidRPr="00F75AF4" w:rsidRDefault="009A680B" w:rsidP="00E67501">
            <w:pPr>
              <w:rPr>
                <w:rFonts w:asciiTheme="minorHAnsi" w:eastAsia="Calibri" w:hAnsiTheme="minorHAnsi" w:cstheme="minorHAnsi"/>
                <w:b/>
                <w:bCs/>
              </w:rPr>
            </w:pPr>
            <w:r w:rsidRPr="00F75AF4">
              <w:rPr>
                <w:rFonts w:asciiTheme="minorHAnsi" w:eastAsia="Calibri" w:hAnsiTheme="minorHAnsi" w:cstheme="minorHAnsi"/>
                <w:b/>
                <w:bCs/>
              </w:rPr>
              <w:t>Remarks</w:t>
            </w:r>
          </w:p>
        </w:tc>
      </w:tr>
      <w:tr w:rsidR="00BD00C2" w:rsidRPr="00BF7620" w14:paraId="2FF3A6AC" w14:textId="77777777" w:rsidTr="00F75AF4">
        <w:trPr>
          <w:trHeight w:val="542"/>
        </w:trPr>
        <w:tc>
          <w:tcPr>
            <w:tcW w:w="694" w:type="dxa"/>
            <w:vMerge w:val="restart"/>
          </w:tcPr>
          <w:p w14:paraId="61B9B2DB" w14:textId="77777777" w:rsidR="00BD00C2" w:rsidRDefault="00BD00C2" w:rsidP="00E67501">
            <w:pPr>
              <w:rPr>
                <w:rFonts w:asciiTheme="minorHAnsi" w:eastAsia="Calibri" w:hAnsiTheme="minorHAnsi" w:cstheme="minorHAnsi"/>
                <w:sz w:val="18"/>
                <w:szCs w:val="18"/>
              </w:rPr>
            </w:pPr>
            <w:bookmarkStart w:id="1" w:name="_Hlk173826832"/>
            <w:r>
              <w:rPr>
                <w:rFonts w:asciiTheme="minorHAnsi" w:eastAsia="Calibri" w:hAnsiTheme="minorHAnsi" w:cstheme="minorHAnsi"/>
                <w:sz w:val="18"/>
                <w:szCs w:val="18"/>
              </w:rPr>
              <w:t xml:space="preserve">   </w:t>
            </w:r>
          </w:p>
          <w:p w14:paraId="2B58ED77" w14:textId="77777777" w:rsidR="00BD00C2" w:rsidRDefault="00BD00C2" w:rsidP="00E67501">
            <w:pPr>
              <w:rPr>
                <w:rFonts w:asciiTheme="minorHAnsi" w:eastAsia="Calibri" w:hAnsiTheme="minorHAnsi" w:cstheme="minorHAnsi"/>
                <w:sz w:val="18"/>
                <w:szCs w:val="18"/>
              </w:rPr>
            </w:pPr>
            <w:r>
              <w:rPr>
                <w:rFonts w:asciiTheme="minorHAnsi" w:eastAsia="Calibri" w:hAnsiTheme="minorHAnsi" w:cstheme="minorHAnsi"/>
                <w:sz w:val="18"/>
                <w:szCs w:val="18"/>
              </w:rPr>
              <w:t xml:space="preserve"> </w:t>
            </w:r>
          </w:p>
          <w:p w14:paraId="72D0162C" w14:textId="7D6BCB08" w:rsidR="00BD00C2" w:rsidRPr="00F75AF4" w:rsidRDefault="00BD00C2" w:rsidP="00E67501">
            <w:pPr>
              <w:rPr>
                <w:rFonts w:asciiTheme="minorHAnsi" w:eastAsia="Calibri" w:hAnsiTheme="minorHAnsi" w:cstheme="minorHAnsi"/>
                <w:sz w:val="18"/>
                <w:szCs w:val="18"/>
              </w:rPr>
            </w:pPr>
            <w:r>
              <w:rPr>
                <w:rFonts w:asciiTheme="minorHAnsi" w:eastAsia="Calibri" w:hAnsiTheme="minorHAnsi" w:cstheme="minorHAnsi"/>
                <w:sz w:val="18"/>
                <w:szCs w:val="18"/>
              </w:rPr>
              <w:t xml:space="preserve"> </w:t>
            </w:r>
            <w:r w:rsidRPr="00F75AF4">
              <w:rPr>
                <w:rFonts w:asciiTheme="minorHAnsi" w:eastAsia="Calibri" w:hAnsiTheme="minorHAnsi" w:cstheme="minorHAnsi"/>
                <w:sz w:val="18"/>
                <w:szCs w:val="18"/>
              </w:rPr>
              <w:t>1</w:t>
            </w:r>
          </w:p>
        </w:tc>
        <w:tc>
          <w:tcPr>
            <w:tcW w:w="1911" w:type="dxa"/>
            <w:vMerge w:val="restart"/>
          </w:tcPr>
          <w:p w14:paraId="15BA176B" w14:textId="77777777" w:rsidR="00BD00C2" w:rsidRDefault="00BD00C2" w:rsidP="00BE6BDF">
            <w:pPr>
              <w:rPr>
                <w:rFonts w:asciiTheme="minorHAnsi" w:hAnsiTheme="minorHAnsi" w:cstheme="minorHAnsi"/>
                <w:bCs/>
                <w:color w:val="000000"/>
                <w:sz w:val="18"/>
                <w:szCs w:val="18"/>
              </w:rPr>
            </w:pPr>
          </w:p>
          <w:p w14:paraId="1B5BF051" w14:textId="77777777" w:rsidR="00BD00C2" w:rsidRDefault="00BD00C2" w:rsidP="00BE6BDF">
            <w:pPr>
              <w:rPr>
                <w:rFonts w:asciiTheme="minorHAnsi" w:hAnsiTheme="minorHAnsi" w:cstheme="minorHAnsi"/>
                <w:bCs/>
                <w:color w:val="000000"/>
                <w:sz w:val="18"/>
                <w:szCs w:val="18"/>
              </w:rPr>
            </w:pPr>
          </w:p>
          <w:p w14:paraId="37B4E7EE" w14:textId="4F3E1296" w:rsidR="00BD00C2" w:rsidRPr="00F75AF4" w:rsidRDefault="00BD00C2" w:rsidP="00BE6BDF">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Quarterly visit</w:t>
            </w:r>
          </w:p>
          <w:p w14:paraId="33EF9C08" w14:textId="64B3B1EB" w:rsidR="00BD00C2" w:rsidRPr="00F75AF4" w:rsidRDefault="00BD00C2" w:rsidP="0025783E">
            <w:pPr>
              <w:pStyle w:val="ListParagraph"/>
              <w:ind w:left="169"/>
              <w:rPr>
                <w:rFonts w:asciiTheme="minorHAnsi" w:hAnsiTheme="minorHAnsi" w:cstheme="minorHAnsi"/>
                <w:bCs/>
                <w:color w:val="000000"/>
                <w:sz w:val="18"/>
                <w:szCs w:val="18"/>
              </w:rPr>
            </w:pPr>
          </w:p>
        </w:tc>
        <w:tc>
          <w:tcPr>
            <w:tcW w:w="810" w:type="dxa"/>
            <w:vMerge w:val="restart"/>
          </w:tcPr>
          <w:p w14:paraId="0FD03D96" w14:textId="77777777" w:rsidR="00BD00C2" w:rsidRDefault="00BD00C2" w:rsidP="00E67501">
            <w:pPr>
              <w:rPr>
                <w:rFonts w:asciiTheme="minorHAnsi" w:hAnsiTheme="minorHAnsi" w:cstheme="minorHAnsi"/>
                <w:bCs/>
                <w:color w:val="000000"/>
                <w:sz w:val="18"/>
                <w:szCs w:val="18"/>
              </w:rPr>
            </w:pPr>
          </w:p>
          <w:p w14:paraId="6288EA32" w14:textId="77777777" w:rsidR="00BD00C2" w:rsidRDefault="00BD00C2" w:rsidP="00E67501">
            <w:pPr>
              <w:rPr>
                <w:rFonts w:asciiTheme="minorHAnsi" w:hAnsiTheme="minorHAnsi" w:cstheme="minorHAnsi"/>
                <w:bCs/>
                <w:color w:val="000000"/>
                <w:sz w:val="18"/>
                <w:szCs w:val="18"/>
              </w:rPr>
            </w:pPr>
            <w:r>
              <w:rPr>
                <w:rFonts w:asciiTheme="minorHAnsi" w:hAnsiTheme="minorHAnsi" w:cstheme="minorHAnsi"/>
                <w:bCs/>
                <w:color w:val="000000"/>
                <w:sz w:val="18"/>
                <w:szCs w:val="18"/>
              </w:rPr>
              <w:t xml:space="preserve">  </w:t>
            </w:r>
          </w:p>
          <w:p w14:paraId="78C50B55" w14:textId="77777777" w:rsidR="00BD00C2" w:rsidRDefault="00BD00C2" w:rsidP="00E67501">
            <w:pPr>
              <w:rPr>
                <w:rFonts w:asciiTheme="minorHAnsi" w:hAnsiTheme="minorHAnsi" w:cstheme="minorHAnsi"/>
                <w:bCs/>
                <w:color w:val="000000"/>
                <w:sz w:val="18"/>
                <w:szCs w:val="18"/>
              </w:rPr>
            </w:pPr>
          </w:p>
          <w:p w14:paraId="52F162B5" w14:textId="77777777" w:rsidR="00BD00C2" w:rsidRDefault="00BD00C2" w:rsidP="00E67501">
            <w:pPr>
              <w:rPr>
                <w:rFonts w:asciiTheme="minorHAnsi" w:hAnsiTheme="minorHAnsi" w:cstheme="minorHAnsi"/>
                <w:bCs/>
                <w:color w:val="000000"/>
                <w:sz w:val="18"/>
                <w:szCs w:val="18"/>
              </w:rPr>
            </w:pPr>
          </w:p>
          <w:p w14:paraId="39769D7A" w14:textId="77777777" w:rsidR="00BD00C2" w:rsidRDefault="00BD00C2" w:rsidP="00E67501">
            <w:pPr>
              <w:rPr>
                <w:rFonts w:asciiTheme="minorHAnsi" w:hAnsiTheme="minorHAnsi" w:cstheme="minorHAnsi"/>
                <w:bCs/>
                <w:color w:val="000000"/>
                <w:sz w:val="18"/>
                <w:szCs w:val="18"/>
              </w:rPr>
            </w:pPr>
          </w:p>
          <w:p w14:paraId="0A41B71A" w14:textId="007C3E81" w:rsidR="00BD00C2" w:rsidRPr="00F75AF4" w:rsidRDefault="00BD00C2" w:rsidP="00E67501">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Visit</w:t>
            </w:r>
          </w:p>
        </w:tc>
        <w:tc>
          <w:tcPr>
            <w:tcW w:w="4140" w:type="dxa"/>
          </w:tcPr>
          <w:p w14:paraId="00478440" w14:textId="4930B75E" w:rsidR="00BD00C2" w:rsidRPr="00F75AF4" w:rsidRDefault="00BD00C2" w:rsidP="00E67501">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Zamalek Office</w:t>
            </w:r>
            <w:r>
              <w:rPr>
                <w:rFonts w:asciiTheme="minorHAnsi" w:hAnsiTheme="minorHAnsi" w:cstheme="minorHAnsi"/>
                <w:bCs/>
                <w:color w:val="000000"/>
                <w:sz w:val="18"/>
                <w:szCs w:val="18"/>
              </w:rPr>
              <w:t>:</w:t>
            </w:r>
          </w:p>
        </w:tc>
        <w:tc>
          <w:tcPr>
            <w:tcW w:w="1350" w:type="dxa"/>
            <w:vMerge w:val="restart"/>
          </w:tcPr>
          <w:p w14:paraId="52A92ADE" w14:textId="77777777" w:rsidR="00BD00C2" w:rsidRPr="00A37548" w:rsidRDefault="00BD00C2" w:rsidP="00E67501">
            <w:pPr>
              <w:rPr>
                <w:rFonts w:asciiTheme="minorHAnsi" w:eastAsia="Calibri" w:hAnsiTheme="minorHAnsi" w:cstheme="minorHAnsi"/>
              </w:rPr>
            </w:pPr>
          </w:p>
        </w:tc>
        <w:tc>
          <w:tcPr>
            <w:tcW w:w="1350" w:type="dxa"/>
            <w:vMerge w:val="restart"/>
            <w:vAlign w:val="center"/>
          </w:tcPr>
          <w:p w14:paraId="77E89045" w14:textId="512BD0CC" w:rsidR="00BD00C2" w:rsidRPr="00A37548" w:rsidRDefault="00BD00C2" w:rsidP="00E67501">
            <w:pPr>
              <w:rPr>
                <w:rFonts w:asciiTheme="minorHAnsi" w:eastAsia="Calibri" w:hAnsiTheme="minorHAnsi" w:cstheme="minorHAnsi"/>
              </w:rPr>
            </w:pPr>
          </w:p>
        </w:tc>
      </w:tr>
      <w:tr w:rsidR="00BD00C2" w:rsidRPr="00BF7620" w14:paraId="75FAF0A5" w14:textId="77777777" w:rsidTr="00F75AF4">
        <w:trPr>
          <w:trHeight w:val="533"/>
        </w:trPr>
        <w:tc>
          <w:tcPr>
            <w:tcW w:w="694" w:type="dxa"/>
            <w:vMerge/>
          </w:tcPr>
          <w:p w14:paraId="33D37B1A" w14:textId="77777777" w:rsidR="00BD00C2" w:rsidRDefault="00BD00C2" w:rsidP="00BD00C2">
            <w:pPr>
              <w:rPr>
                <w:rFonts w:asciiTheme="minorHAnsi" w:eastAsia="Calibri" w:hAnsiTheme="minorHAnsi" w:cstheme="minorHAnsi"/>
                <w:sz w:val="18"/>
                <w:szCs w:val="18"/>
              </w:rPr>
            </w:pPr>
          </w:p>
        </w:tc>
        <w:tc>
          <w:tcPr>
            <w:tcW w:w="1911" w:type="dxa"/>
            <w:vMerge/>
          </w:tcPr>
          <w:p w14:paraId="5326697D" w14:textId="77777777" w:rsidR="00BD00C2" w:rsidRDefault="00BD00C2" w:rsidP="00BD00C2">
            <w:pPr>
              <w:rPr>
                <w:rFonts w:asciiTheme="minorHAnsi" w:hAnsiTheme="minorHAnsi" w:cstheme="minorHAnsi"/>
                <w:bCs/>
                <w:color w:val="000000"/>
                <w:sz w:val="18"/>
                <w:szCs w:val="18"/>
              </w:rPr>
            </w:pPr>
          </w:p>
        </w:tc>
        <w:tc>
          <w:tcPr>
            <w:tcW w:w="810" w:type="dxa"/>
            <w:vMerge/>
          </w:tcPr>
          <w:p w14:paraId="03A9C079" w14:textId="77777777" w:rsidR="00BD00C2" w:rsidRDefault="00BD00C2" w:rsidP="00BD00C2">
            <w:pPr>
              <w:rPr>
                <w:rFonts w:asciiTheme="minorHAnsi" w:hAnsiTheme="minorHAnsi" w:cstheme="minorHAnsi"/>
                <w:bCs/>
                <w:color w:val="000000"/>
                <w:sz w:val="18"/>
                <w:szCs w:val="18"/>
              </w:rPr>
            </w:pPr>
          </w:p>
        </w:tc>
        <w:tc>
          <w:tcPr>
            <w:tcW w:w="4140" w:type="dxa"/>
          </w:tcPr>
          <w:p w14:paraId="22499031" w14:textId="184F4CB6" w:rsidR="00BD00C2" w:rsidRPr="00F75AF4" w:rsidRDefault="00BD00C2" w:rsidP="00BD00C2">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Main Building</w:t>
            </w:r>
            <w:r>
              <w:rPr>
                <w:rFonts w:asciiTheme="minorHAnsi" w:hAnsiTheme="minorHAnsi" w:cstheme="minorHAnsi"/>
                <w:bCs/>
                <w:color w:val="000000"/>
                <w:sz w:val="18"/>
                <w:szCs w:val="18"/>
              </w:rPr>
              <w:t>:</w:t>
            </w:r>
          </w:p>
        </w:tc>
        <w:tc>
          <w:tcPr>
            <w:tcW w:w="1350" w:type="dxa"/>
            <w:vMerge/>
          </w:tcPr>
          <w:p w14:paraId="7B2D5E0C" w14:textId="77777777" w:rsidR="00BD00C2" w:rsidRPr="00A37548" w:rsidRDefault="00BD00C2" w:rsidP="00BD00C2">
            <w:pPr>
              <w:rPr>
                <w:rFonts w:asciiTheme="minorHAnsi" w:eastAsia="Calibri" w:hAnsiTheme="minorHAnsi" w:cstheme="minorHAnsi"/>
              </w:rPr>
            </w:pPr>
          </w:p>
        </w:tc>
        <w:tc>
          <w:tcPr>
            <w:tcW w:w="1350" w:type="dxa"/>
            <w:vMerge/>
            <w:vAlign w:val="center"/>
          </w:tcPr>
          <w:p w14:paraId="167DDFAF" w14:textId="77777777" w:rsidR="00BD00C2" w:rsidRPr="00A37548" w:rsidRDefault="00BD00C2" w:rsidP="00BD00C2">
            <w:pPr>
              <w:rPr>
                <w:rFonts w:asciiTheme="minorHAnsi" w:eastAsia="Calibri" w:hAnsiTheme="minorHAnsi" w:cstheme="minorHAnsi"/>
              </w:rPr>
            </w:pPr>
          </w:p>
        </w:tc>
      </w:tr>
      <w:tr w:rsidR="00BD00C2" w:rsidRPr="00BF7620" w14:paraId="2608642D" w14:textId="77777777" w:rsidTr="00F75AF4">
        <w:trPr>
          <w:trHeight w:val="524"/>
        </w:trPr>
        <w:tc>
          <w:tcPr>
            <w:tcW w:w="694" w:type="dxa"/>
            <w:vMerge/>
          </w:tcPr>
          <w:p w14:paraId="0168A1B7" w14:textId="77777777" w:rsidR="00BD00C2" w:rsidRDefault="00BD00C2" w:rsidP="00BD00C2">
            <w:pPr>
              <w:rPr>
                <w:rFonts w:asciiTheme="minorHAnsi" w:eastAsia="Calibri" w:hAnsiTheme="minorHAnsi" w:cstheme="minorHAnsi"/>
                <w:sz w:val="18"/>
                <w:szCs w:val="18"/>
              </w:rPr>
            </w:pPr>
          </w:p>
        </w:tc>
        <w:tc>
          <w:tcPr>
            <w:tcW w:w="1911" w:type="dxa"/>
            <w:vMerge/>
          </w:tcPr>
          <w:p w14:paraId="2610A98C" w14:textId="77777777" w:rsidR="00BD00C2" w:rsidRDefault="00BD00C2" w:rsidP="00BD00C2">
            <w:pPr>
              <w:rPr>
                <w:rFonts w:asciiTheme="minorHAnsi" w:hAnsiTheme="minorHAnsi" w:cstheme="minorHAnsi"/>
                <w:bCs/>
                <w:color w:val="000000"/>
                <w:sz w:val="18"/>
                <w:szCs w:val="18"/>
              </w:rPr>
            </w:pPr>
          </w:p>
        </w:tc>
        <w:tc>
          <w:tcPr>
            <w:tcW w:w="810" w:type="dxa"/>
            <w:vMerge/>
          </w:tcPr>
          <w:p w14:paraId="68451EF3" w14:textId="77777777" w:rsidR="00BD00C2" w:rsidRDefault="00BD00C2" w:rsidP="00BD00C2">
            <w:pPr>
              <w:rPr>
                <w:rFonts w:asciiTheme="minorHAnsi" w:hAnsiTheme="minorHAnsi" w:cstheme="minorHAnsi"/>
                <w:bCs/>
                <w:color w:val="000000"/>
                <w:sz w:val="18"/>
                <w:szCs w:val="18"/>
              </w:rPr>
            </w:pPr>
          </w:p>
        </w:tc>
        <w:tc>
          <w:tcPr>
            <w:tcW w:w="4140" w:type="dxa"/>
          </w:tcPr>
          <w:p w14:paraId="3EC1335F" w14:textId="6FC48D7A" w:rsidR="00BD00C2" w:rsidRPr="00F75AF4" w:rsidRDefault="00BD00C2" w:rsidP="00BD00C2">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WTC Rep. Office</w:t>
            </w:r>
            <w:r>
              <w:rPr>
                <w:rFonts w:asciiTheme="minorHAnsi" w:hAnsiTheme="minorHAnsi" w:cstheme="minorHAnsi"/>
                <w:bCs/>
                <w:color w:val="000000"/>
                <w:sz w:val="18"/>
                <w:szCs w:val="18"/>
              </w:rPr>
              <w:t>:</w:t>
            </w:r>
          </w:p>
        </w:tc>
        <w:tc>
          <w:tcPr>
            <w:tcW w:w="1350" w:type="dxa"/>
            <w:vMerge/>
          </w:tcPr>
          <w:p w14:paraId="14DC92A4" w14:textId="77777777" w:rsidR="00BD00C2" w:rsidRPr="00A37548" w:rsidRDefault="00BD00C2" w:rsidP="00BD00C2">
            <w:pPr>
              <w:rPr>
                <w:rFonts w:asciiTheme="minorHAnsi" w:eastAsia="Calibri" w:hAnsiTheme="minorHAnsi" w:cstheme="minorHAnsi"/>
              </w:rPr>
            </w:pPr>
          </w:p>
        </w:tc>
        <w:tc>
          <w:tcPr>
            <w:tcW w:w="1350" w:type="dxa"/>
            <w:vMerge/>
            <w:vAlign w:val="center"/>
          </w:tcPr>
          <w:p w14:paraId="6CF249DC" w14:textId="77777777" w:rsidR="00BD00C2" w:rsidRPr="00A37548" w:rsidRDefault="00BD00C2" w:rsidP="00BD00C2">
            <w:pPr>
              <w:rPr>
                <w:rFonts w:asciiTheme="minorHAnsi" w:eastAsia="Calibri" w:hAnsiTheme="minorHAnsi" w:cstheme="minorHAnsi"/>
              </w:rPr>
            </w:pPr>
          </w:p>
        </w:tc>
      </w:tr>
      <w:tr w:rsidR="00BD00C2" w:rsidRPr="00BF7620" w14:paraId="30AE52BF" w14:textId="77777777" w:rsidTr="00F75AF4">
        <w:trPr>
          <w:trHeight w:val="524"/>
        </w:trPr>
        <w:tc>
          <w:tcPr>
            <w:tcW w:w="694" w:type="dxa"/>
            <w:vMerge/>
          </w:tcPr>
          <w:p w14:paraId="50B00D2B" w14:textId="77777777" w:rsidR="00BD00C2" w:rsidRDefault="00BD00C2" w:rsidP="00BD00C2">
            <w:pPr>
              <w:rPr>
                <w:rFonts w:asciiTheme="minorHAnsi" w:eastAsia="Calibri" w:hAnsiTheme="minorHAnsi" w:cstheme="minorHAnsi"/>
                <w:sz w:val="18"/>
                <w:szCs w:val="18"/>
              </w:rPr>
            </w:pPr>
          </w:p>
        </w:tc>
        <w:tc>
          <w:tcPr>
            <w:tcW w:w="1911" w:type="dxa"/>
            <w:vMerge/>
          </w:tcPr>
          <w:p w14:paraId="0CF5F8DA" w14:textId="77777777" w:rsidR="00BD00C2" w:rsidRDefault="00BD00C2" w:rsidP="00BD00C2">
            <w:pPr>
              <w:rPr>
                <w:rFonts w:asciiTheme="minorHAnsi" w:hAnsiTheme="minorHAnsi" w:cstheme="minorHAnsi"/>
                <w:bCs/>
                <w:color w:val="000000"/>
                <w:sz w:val="18"/>
                <w:szCs w:val="18"/>
              </w:rPr>
            </w:pPr>
          </w:p>
        </w:tc>
        <w:tc>
          <w:tcPr>
            <w:tcW w:w="810" w:type="dxa"/>
            <w:vMerge/>
          </w:tcPr>
          <w:p w14:paraId="53586895" w14:textId="77777777" w:rsidR="00BD00C2" w:rsidRDefault="00BD00C2" w:rsidP="00BD00C2">
            <w:pPr>
              <w:rPr>
                <w:rFonts w:asciiTheme="minorHAnsi" w:hAnsiTheme="minorHAnsi" w:cstheme="minorHAnsi"/>
                <w:bCs/>
                <w:color w:val="000000"/>
                <w:sz w:val="18"/>
                <w:szCs w:val="18"/>
              </w:rPr>
            </w:pPr>
          </w:p>
        </w:tc>
        <w:tc>
          <w:tcPr>
            <w:tcW w:w="4140" w:type="dxa"/>
          </w:tcPr>
          <w:p w14:paraId="01B10E79" w14:textId="1D5237CB" w:rsidR="00BD00C2" w:rsidRPr="00F75AF4" w:rsidRDefault="00BD00C2" w:rsidP="00BD00C2">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Alexandria Office</w:t>
            </w:r>
            <w:r>
              <w:rPr>
                <w:rFonts w:asciiTheme="minorHAnsi" w:hAnsiTheme="minorHAnsi" w:cstheme="minorHAnsi"/>
                <w:bCs/>
                <w:color w:val="000000"/>
                <w:sz w:val="18"/>
                <w:szCs w:val="18"/>
              </w:rPr>
              <w:t>:</w:t>
            </w:r>
          </w:p>
        </w:tc>
        <w:tc>
          <w:tcPr>
            <w:tcW w:w="1350" w:type="dxa"/>
            <w:vMerge/>
          </w:tcPr>
          <w:p w14:paraId="0084F27B" w14:textId="77777777" w:rsidR="00BD00C2" w:rsidRPr="00A37548" w:rsidRDefault="00BD00C2" w:rsidP="00BD00C2">
            <w:pPr>
              <w:rPr>
                <w:rFonts w:asciiTheme="minorHAnsi" w:eastAsia="Calibri" w:hAnsiTheme="minorHAnsi" w:cstheme="minorHAnsi"/>
              </w:rPr>
            </w:pPr>
          </w:p>
        </w:tc>
        <w:tc>
          <w:tcPr>
            <w:tcW w:w="1350" w:type="dxa"/>
            <w:vMerge/>
            <w:vAlign w:val="center"/>
          </w:tcPr>
          <w:p w14:paraId="075706D8" w14:textId="77777777" w:rsidR="00BD00C2" w:rsidRPr="00A37548" w:rsidRDefault="00BD00C2" w:rsidP="00BD00C2">
            <w:pPr>
              <w:rPr>
                <w:rFonts w:asciiTheme="minorHAnsi" w:eastAsia="Calibri" w:hAnsiTheme="minorHAnsi" w:cstheme="minorHAnsi"/>
              </w:rPr>
            </w:pPr>
          </w:p>
        </w:tc>
      </w:tr>
      <w:bookmarkEnd w:id="1"/>
      <w:tr w:rsidR="00BD00C2" w:rsidRPr="00BF7620" w14:paraId="370408B8" w14:textId="77777777" w:rsidTr="00F75AF4">
        <w:trPr>
          <w:trHeight w:val="542"/>
        </w:trPr>
        <w:tc>
          <w:tcPr>
            <w:tcW w:w="694" w:type="dxa"/>
            <w:vMerge w:val="restart"/>
          </w:tcPr>
          <w:p w14:paraId="668DB133" w14:textId="77777777" w:rsidR="00BD00C2" w:rsidRDefault="00BD00C2" w:rsidP="00BD00C2">
            <w:pPr>
              <w:rPr>
                <w:rFonts w:eastAsia="Calibri"/>
                <w:sz w:val="18"/>
                <w:szCs w:val="18"/>
              </w:rPr>
            </w:pPr>
            <w:r>
              <w:rPr>
                <w:rFonts w:eastAsia="Calibri"/>
                <w:sz w:val="18"/>
                <w:szCs w:val="18"/>
              </w:rPr>
              <w:t xml:space="preserve">  </w:t>
            </w:r>
          </w:p>
          <w:p w14:paraId="71F8C0C7" w14:textId="77777777" w:rsidR="00BD00C2" w:rsidRDefault="00BD00C2" w:rsidP="00BD00C2">
            <w:pPr>
              <w:rPr>
                <w:rFonts w:eastAsia="Calibri"/>
                <w:sz w:val="18"/>
                <w:szCs w:val="18"/>
              </w:rPr>
            </w:pPr>
            <w:r>
              <w:rPr>
                <w:rFonts w:eastAsia="Calibri"/>
                <w:sz w:val="18"/>
                <w:szCs w:val="18"/>
              </w:rPr>
              <w:t xml:space="preserve">   </w:t>
            </w:r>
          </w:p>
          <w:p w14:paraId="247EA9C0" w14:textId="78A5213B" w:rsidR="00BD00C2" w:rsidRPr="00F75AF4" w:rsidRDefault="00BD00C2" w:rsidP="00BD00C2">
            <w:pPr>
              <w:rPr>
                <w:rFonts w:eastAsia="Calibri"/>
                <w:sz w:val="18"/>
                <w:szCs w:val="18"/>
              </w:rPr>
            </w:pPr>
            <w:r>
              <w:rPr>
                <w:rFonts w:eastAsia="Calibri"/>
                <w:sz w:val="18"/>
                <w:szCs w:val="18"/>
              </w:rPr>
              <w:t xml:space="preserve"> </w:t>
            </w:r>
            <w:r w:rsidRPr="00F75AF4">
              <w:rPr>
                <w:rFonts w:eastAsia="Calibri"/>
                <w:sz w:val="18"/>
                <w:szCs w:val="18"/>
              </w:rPr>
              <w:t>2</w:t>
            </w:r>
          </w:p>
        </w:tc>
        <w:tc>
          <w:tcPr>
            <w:tcW w:w="1911" w:type="dxa"/>
            <w:vMerge w:val="restart"/>
          </w:tcPr>
          <w:p w14:paraId="1B904265" w14:textId="77777777" w:rsidR="00BD00C2" w:rsidRDefault="00BD00C2" w:rsidP="00BD00C2">
            <w:pPr>
              <w:rPr>
                <w:rFonts w:asciiTheme="minorHAnsi" w:hAnsiTheme="minorHAnsi" w:cstheme="minorHAnsi"/>
                <w:bCs/>
                <w:color w:val="000000"/>
                <w:sz w:val="18"/>
                <w:szCs w:val="18"/>
              </w:rPr>
            </w:pPr>
          </w:p>
          <w:p w14:paraId="0F17C243" w14:textId="77777777" w:rsidR="00BD00C2" w:rsidRDefault="00BD00C2" w:rsidP="00BD00C2">
            <w:pPr>
              <w:rPr>
                <w:rFonts w:asciiTheme="minorHAnsi" w:hAnsiTheme="minorHAnsi" w:cstheme="minorHAnsi"/>
                <w:bCs/>
                <w:color w:val="000000"/>
                <w:sz w:val="18"/>
                <w:szCs w:val="18"/>
              </w:rPr>
            </w:pPr>
          </w:p>
          <w:p w14:paraId="2A42F24F" w14:textId="2F66A013" w:rsidR="00BD00C2" w:rsidRPr="00F75AF4" w:rsidRDefault="00BD00C2" w:rsidP="00BD00C2">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Ad-hoc emergency support</w:t>
            </w:r>
          </w:p>
        </w:tc>
        <w:tc>
          <w:tcPr>
            <w:tcW w:w="810" w:type="dxa"/>
            <w:vMerge w:val="restart"/>
          </w:tcPr>
          <w:p w14:paraId="06D3044E" w14:textId="77777777" w:rsidR="00BD00C2" w:rsidRDefault="00BD00C2" w:rsidP="00BD00C2">
            <w:pPr>
              <w:rPr>
                <w:rFonts w:asciiTheme="minorHAnsi" w:hAnsiTheme="minorHAnsi" w:cstheme="minorHAnsi"/>
                <w:bCs/>
                <w:color w:val="000000"/>
                <w:sz w:val="18"/>
                <w:szCs w:val="18"/>
              </w:rPr>
            </w:pPr>
          </w:p>
          <w:p w14:paraId="6F5A4388" w14:textId="77777777" w:rsidR="00BD00C2" w:rsidRDefault="00BD00C2" w:rsidP="00BD00C2">
            <w:pPr>
              <w:rPr>
                <w:rFonts w:asciiTheme="minorHAnsi" w:hAnsiTheme="minorHAnsi" w:cstheme="minorHAnsi"/>
                <w:bCs/>
                <w:color w:val="000000"/>
                <w:sz w:val="18"/>
                <w:szCs w:val="18"/>
              </w:rPr>
            </w:pPr>
          </w:p>
          <w:p w14:paraId="65568615" w14:textId="77B82B19" w:rsidR="00BD00C2" w:rsidRPr="00F75AF4" w:rsidRDefault="00BD00C2" w:rsidP="00BD00C2">
            <w:pPr>
              <w:rPr>
                <w:rFonts w:asciiTheme="minorHAnsi" w:hAnsiTheme="minorHAnsi" w:cstheme="minorHAnsi"/>
                <w:bCs/>
                <w:color w:val="000000"/>
                <w:sz w:val="18"/>
                <w:szCs w:val="18"/>
              </w:rPr>
            </w:pPr>
            <w:r w:rsidRPr="00F75AF4">
              <w:rPr>
                <w:rFonts w:asciiTheme="minorHAnsi" w:hAnsiTheme="minorHAnsi" w:cstheme="minorHAnsi"/>
                <w:bCs/>
                <w:color w:val="000000"/>
                <w:sz w:val="18"/>
                <w:szCs w:val="18"/>
              </w:rPr>
              <w:t>Visit</w:t>
            </w:r>
          </w:p>
        </w:tc>
        <w:tc>
          <w:tcPr>
            <w:tcW w:w="4140" w:type="dxa"/>
          </w:tcPr>
          <w:p w14:paraId="3CCAD913" w14:textId="1AD4E116" w:rsidR="00BD00C2" w:rsidRPr="00BF7620" w:rsidRDefault="00BD00C2" w:rsidP="00BD00C2">
            <w:pPr>
              <w:rPr>
                <w:rFonts w:eastAsia="Calibri"/>
              </w:rPr>
            </w:pPr>
            <w:r w:rsidRPr="007E19E5">
              <w:rPr>
                <w:rFonts w:asciiTheme="minorHAnsi" w:hAnsiTheme="minorHAnsi" w:cstheme="minorHAnsi"/>
                <w:bCs/>
                <w:color w:val="000000"/>
                <w:sz w:val="18"/>
                <w:szCs w:val="18"/>
              </w:rPr>
              <w:t>Zamalek Office</w:t>
            </w:r>
            <w:r>
              <w:rPr>
                <w:rFonts w:asciiTheme="minorHAnsi" w:hAnsiTheme="minorHAnsi" w:cstheme="minorHAnsi"/>
                <w:bCs/>
                <w:color w:val="000000"/>
                <w:sz w:val="18"/>
                <w:szCs w:val="18"/>
              </w:rPr>
              <w:t>:</w:t>
            </w:r>
          </w:p>
        </w:tc>
        <w:tc>
          <w:tcPr>
            <w:tcW w:w="1350" w:type="dxa"/>
            <w:vMerge w:val="restart"/>
          </w:tcPr>
          <w:p w14:paraId="4CF688F1" w14:textId="77777777" w:rsidR="00BD00C2" w:rsidRPr="00BF7620" w:rsidRDefault="00BD00C2" w:rsidP="00BD00C2">
            <w:pPr>
              <w:rPr>
                <w:rFonts w:eastAsia="Calibri"/>
              </w:rPr>
            </w:pPr>
          </w:p>
        </w:tc>
        <w:tc>
          <w:tcPr>
            <w:tcW w:w="1350" w:type="dxa"/>
            <w:vMerge w:val="restart"/>
            <w:vAlign w:val="center"/>
          </w:tcPr>
          <w:p w14:paraId="6F69558E" w14:textId="77777777" w:rsidR="00BD00C2" w:rsidRPr="00BF7620" w:rsidRDefault="00BD00C2" w:rsidP="00BD00C2">
            <w:pPr>
              <w:rPr>
                <w:rFonts w:eastAsia="Calibri"/>
              </w:rPr>
            </w:pPr>
          </w:p>
        </w:tc>
      </w:tr>
      <w:tr w:rsidR="00BD00C2" w:rsidRPr="00BF7620" w14:paraId="1F67B8C7" w14:textId="77777777" w:rsidTr="00F75AF4">
        <w:trPr>
          <w:trHeight w:val="524"/>
        </w:trPr>
        <w:tc>
          <w:tcPr>
            <w:tcW w:w="694" w:type="dxa"/>
            <w:vMerge/>
          </w:tcPr>
          <w:p w14:paraId="31CD3B52" w14:textId="77777777" w:rsidR="00BD00C2" w:rsidRDefault="00BD00C2" w:rsidP="00BD00C2">
            <w:pPr>
              <w:rPr>
                <w:rFonts w:eastAsia="Calibri"/>
                <w:sz w:val="18"/>
                <w:szCs w:val="18"/>
              </w:rPr>
            </w:pPr>
          </w:p>
        </w:tc>
        <w:tc>
          <w:tcPr>
            <w:tcW w:w="1911" w:type="dxa"/>
            <w:vMerge/>
          </w:tcPr>
          <w:p w14:paraId="296992DB" w14:textId="77777777" w:rsidR="00BD00C2" w:rsidRDefault="00BD00C2" w:rsidP="00BD00C2">
            <w:pPr>
              <w:rPr>
                <w:rFonts w:asciiTheme="minorHAnsi" w:hAnsiTheme="minorHAnsi" w:cstheme="minorHAnsi"/>
                <w:bCs/>
                <w:color w:val="000000"/>
                <w:sz w:val="18"/>
                <w:szCs w:val="18"/>
              </w:rPr>
            </w:pPr>
          </w:p>
        </w:tc>
        <w:tc>
          <w:tcPr>
            <w:tcW w:w="810" w:type="dxa"/>
            <w:vMerge/>
          </w:tcPr>
          <w:p w14:paraId="52339BC5" w14:textId="77777777" w:rsidR="00BD00C2" w:rsidRDefault="00BD00C2" w:rsidP="00BD00C2">
            <w:pPr>
              <w:rPr>
                <w:rFonts w:asciiTheme="minorHAnsi" w:hAnsiTheme="minorHAnsi" w:cstheme="minorHAnsi"/>
                <w:bCs/>
                <w:color w:val="000000"/>
                <w:sz w:val="18"/>
                <w:szCs w:val="18"/>
              </w:rPr>
            </w:pPr>
          </w:p>
        </w:tc>
        <w:tc>
          <w:tcPr>
            <w:tcW w:w="4140" w:type="dxa"/>
          </w:tcPr>
          <w:p w14:paraId="20EBC7F5" w14:textId="32162124" w:rsidR="00BD00C2" w:rsidRPr="00BF7620" w:rsidRDefault="00BD00C2" w:rsidP="00BD00C2">
            <w:pPr>
              <w:rPr>
                <w:rFonts w:eastAsia="Calibri"/>
              </w:rPr>
            </w:pPr>
            <w:r w:rsidRPr="007E19E5">
              <w:rPr>
                <w:rFonts w:asciiTheme="minorHAnsi" w:hAnsiTheme="minorHAnsi" w:cstheme="minorHAnsi"/>
                <w:bCs/>
                <w:color w:val="000000"/>
                <w:sz w:val="18"/>
                <w:szCs w:val="18"/>
              </w:rPr>
              <w:t>Main Building</w:t>
            </w:r>
            <w:r>
              <w:rPr>
                <w:rFonts w:asciiTheme="minorHAnsi" w:hAnsiTheme="minorHAnsi" w:cstheme="minorHAnsi"/>
                <w:bCs/>
                <w:color w:val="000000"/>
                <w:sz w:val="18"/>
                <w:szCs w:val="18"/>
              </w:rPr>
              <w:t>:</w:t>
            </w:r>
          </w:p>
        </w:tc>
        <w:tc>
          <w:tcPr>
            <w:tcW w:w="1350" w:type="dxa"/>
            <w:vMerge/>
          </w:tcPr>
          <w:p w14:paraId="1062D15B" w14:textId="77777777" w:rsidR="00BD00C2" w:rsidRPr="00BF7620" w:rsidRDefault="00BD00C2" w:rsidP="00BD00C2">
            <w:pPr>
              <w:rPr>
                <w:rFonts w:eastAsia="Calibri"/>
              </w:rPr>
            </w:pPr>
          </w:p>
        </w:tc>
        <w:tc>
          <w:tcPr>
            <w:tcW w:w="1350" w:type="dxa"/>
            <w:vMerge/>
            <w:vAlign w:val="center"/>
          </w:tcPr>
          <w:p w14:paraId="3A06513F" w14:textId="77777777" w:rsidR="00BD00C2" w:rsidRPr="00BF7620" w:rsidRDefault="00BD00C2" w:rsidP="00BD00C2">
            <w:pPr>
              <w:rPr>
                <w:rFonts w:eastAsia="Calibri"/>
              </w:rPr>
            </w:pPr>
          </w:p>
        </w:tc>
      </w:tr>
      <w:tr w:rsidR="00BD00C2" w:rsidRPr="00BF7620" w14:paraId="23702C53" w14:textId="77777777" w:rsidTr="00F75AF4">
        <w:trPr>
          <w:trHeight w:val="524"/>
        </w:trPr>
        <w:tc>
          <w:tcPr>
            <w:tcW w:w="694" w:type="dxa"/>
            <w:vMerge/>
          </w:tcPr>
          <w:p w14:paraId="5738E0F1" w14:textId="77777777" w:rsidR="00BD00C2" w:rsidRDefault="00BD00C2" w:rsidP="00BD00C2">
            <w:pPr>
              <w:rPr>
                <w:rFonts w:eastAsia="Calibri"/>
                <w:sz w:val="18"/>
                <w:szCs w:val="18"/>
              </w:rPr>
            </w:pPr>
          </w:p>
        </w:tc>
        <w:tc>
          <w:tcPr>
            <w:tcW w:w="1911" w:type="dxa"/>
            <w:vMerge/>
          </w:tcPr>
          <w:p w14:paraId="3C1A5ECF" w14:textId="77777777" w:rsidR="00BD00C2" w:rsidRDefault="00BD00C2" w:rsidP="00BD00C2">
            <w:pPr>
              <w:rPr>
                <w:rFonts w:asciiTheme="minorHAnsi" w:hAnsiTheme="minorHAnsi" w:cstheme="minorHAnsi"/>
                <w:bCs/>
                <w:color w:val="000000"/>
                <w:sz w:val="18"/>
                <w:szCs w:val="18"/>
              </w:rPr>
            </w:pPr>
          </w:p>
        </w:tc>
        <w:tc>
          <w:tcPr>
            <w:tcW w:w="810" w:type="dxa"/>
            <w:vMerge/>
          </w:tcPr>
          <w:p w14:paraId="5AB3FC32" w14:textId="77777777" w:rsidR="00BD00C2" w:rsidRDefault="00BD00C2" w:rsidP="00BD00C2">
            <w:pPr>
              <w:rPr>
                <w:rFonts w:asciiTheme="minorHAnsi" w:hAnsiTheme="minorHAnsi" w:cstheme="minorHAnsi"/>
                <w:bCs/>
                <w:color w:val="000000"/>
                <w:sz w:val="18"/>
                <w:szCs w:val="18"/>
              </w:rPr>
            </w:pPr>
          </w:p>
        </w:tc>
        <w:tc>
          <w:tcPr>
            <w:tcW w:w="4140" w:type="dxa"/>
          </w:tcPr>
          <w:p w14:paraId="45DEF191" w14:textId="2C4E729B" w:rsidR="00BD00C2" w:rsidRPr="00BF7620" w:rsidRDefault="00BD00C2" w:rsidP="00BD00C2">
            <w:pPr>
              <w:rPr>
                <w:rFonts w:eastAsia="Calibri"/>
              </w:rPr>
            </w:pPr>
            <w:r w:rsidRPr="007E19E5">
              <w:rPr>
                <w:rFonts w:asciiTheme="minorHAnsi" w:hAnsiTheme="minorHAnsi" w:cstheme="minorHAnsi"/>
                <w:bCs/>
                <w:color w:val="000000"/>
                <w:sz w:val="18"/>
                <w:szCs w:val="18"/>
              </w:rPr>
              <w:t>WTC Rep. Office</w:t>
            </w:r>
            <w:r>
              <w:rPr>
                <w:rFonts w:asciiTheme="minorHAnsi" w:hAnsiTheme="minorHAnsi" w:cstheme="minorHAnsi"/>
                <w:bCs/>
                <w:color w:val="000000"/>
                <w:sz w:val="18"/>
                <w:szCs w:val="18"/>
              </w:rPr>
              <w:t>:</w:t>
            </w:r>
          </w:p>
        </w:tc>
        <w:tc>
          <w:tcPr>
            <w:tcW w:w="1350" w:type="dxa"/>
            <w:vMerge/>
          </w:tcPr>
          <w:p w14:paraId="14E614A1" w14:textId="77777777" w:rsidR="00BD00C2" w:rsidRPr="00BF7620" w:rsidRDefault="00BD00C2" w:rsidP="00BD00C2">
            <w:pPr>
              <w:rPr>
                <w:rFonts w:eastAsia="Calibri"/>
              </w:rPr>
            </w:pPr>
          </w:p>
        </w:tc>
        <w:tc>
          <w:tcPr>
            <w:tcW w:w="1350" w:type="dxa"/>
            <w:vMerge/>
            <w:vAlign w:val="center"/>
          </w:tcPr>
          <w:p w14:paraId="59B22CDE" w14:textId="77777777" w:rsidR="00BD00C2" w:rsidRPr="00BF7620" w:rsidRDefault="00BD00C2" w:rsidP="00BD00C2">
            <w:pPr>
              <w:rPr>
                <w:rFonts w:eastAsia="Calibri"/>
              </w:rPr>
            </w:pPr>
          </w:p>
        </w:tc>
      </w:tr>
      <w:tr w:rsidR="00BD00C2" w:rsidRPr="00BF7620" w14:paraId="636983A4" w14:textId="77777777" w:rsidTr="00F75AF4">
        <w:trPr>
          <w:trHeight w:val="524"/>
        </w:trPr>
        <w:tc>
          <w:tcPr>
            <w:tcW w:w="694" w:type="dxa"/>
            <w:vMerge/>
          </w:tcPr>
          <w:p w14:paraId="6B879D14" w14:textId="77777777" w:rsidR="00BD00C2" w:rsidRDefault="00BD00C2" w:rsidP="00BD00C2">
            <w:pPr>
              <w:rPr>
                <w:rFonts w:eastAsia="Calibri"/>
                <w:sz w:val="18"/>
                <w:szCs w:val="18"/>
              </w:rPr>
            </w:pPr>
          </w:p>
        </w:tc>
        <w:tc>
          <w:tcPr>
            <w:tcW w:w="1911" w:type="dxa"/>
            <w:vMerge/>
          </w:tcPr>
          <w:p w14:paraId="4CA20386" w14:textId="77777777" w:rsidR="00BD00C2" w:rsidRDefault="00BD00C2" w:rsidP="00BD00C2">
            <w:pPr>
              <w:rPr>
                <w:rFonts w:asciiTheme="minorHAnsi" w:hAnsiTheme="minorHAnsi" w:cstheme="minorHAnsi"/>
                <w:bCs/>
                <w:color w:val="000000"/>
                <w:sz w:val="18"/>
                <w:szCs w:val="18"/>
              </w:rPr>
            </w:pPr>
          </w:p>
        </w:tc>
        <w:tc>
          <w:tcPr>
            <w:tcW w:w="810" w:type="dxa"/>
            <w:vMerge/>
          </w:tcPr>
          <w:p w14:paraId="7E6DFDDF" w14:textId="77777777" w:rsidR="00BD00C2" w:rsidRDefault="00BD00C2" w:rsidP="00BD00C2">
            <w:pPr>
              <w:rPr>
                <w:rFonts w:asciiTheme="minorHAnsi" w:hAnsiTheme="minorHAnsi" w:cstheme="minorHAnsi"/>
                <w:bCs/>
                <w:color w:val="000000"/>
                <w:sz w:val="18"/>
                <w:szCs w:val="18"/>
              </w:rPr>
            </w:pPr>
          </w:p>
        </w:tc>
        <w:tc>
          <w:tcPr>
            <w:tcW w:w="4140" w:type="dxa"/>
          </w:tcPr>
          <w:p w14:paraId="5CB15E2E" w14:textId="75034936" w:rsidR="00BD00C2" w:rsidRPr="00BF7620" w:rsidRDefault="00BD00C2" w:rsidP="00BD00C2">
            <w:pPr>
              <w:rPr>
                <w:rFonts w:eastAsia="Calibri"/>
              </w:rPr>
            </w:pPr>
            <w:r w:rsidRPr="007E19E5">
              <w:rPr>
                <w:rFonts w:asciiTheme="minorHAnsi" w:hAnsiTheme="minorHAnsi" w:cstheme="minorHAnsi"/>
                <w:bCs/>
                <w:color w:val="000000"/>
                <w:sz w:val="18"/>
                <w:szCs w:val="18"/>
              </w:rPr>
              <w:t>Alexandria Office</w:t>
            </w:r>
            <w:r>
              <w:rPr>
                <w:rFonts w:asciiTheme="minorHAnsi" w:hAnsiTheme="minorHAnsi" w:cstheme="minorHAnsi"/>
                <w:bCs/>
                <w:color w:val="000000"/>
                <w:sz w:val="18"/>
                <w:szCs w:val="18"/>
              </w:rPr>
              <w:t>:</w:t>
            </w:r>
          </w:p>
        </w:tc>
        <w:tc>
          <w:tcPr>
            <w:tcW w:w="1350" w:type="dxa"/>
            <w:vMerge/>
          </w:tcPr>
          <w:p w14:paraId="1B76E274" w14:textId="77777777" w:rsidR="00BD00C2" w:rsidRPr="00BF7620" w:rsidRDefault="00BD00C2" w:rsidP="00BD00C2">
            <w:pPr>
              <w:rPr>
                <w:rFonts w:eastAsia="Calibri"/>
              </w:rPr>
            </w:pPr>
          </w:p>
        </w:tc>
        <w:tc>
          <w:tcPr>
            <w:tcW w:w="1350" w:type="dxa"/>
            <w:vMerge/>
            <w:vAlign w:val="center"/>
          </w:tcPr>
          <w:p w14:paraId="3ADA4A84" w14:textId="77777777" w:rsidR="00BD00C2" w:rsidRPr="00BF7620" w:rsidRDefault="00BD00C2" w:rsidP="00BD00C2">
            <w:pPr>
              <w:rPr>
                <w:rFonts w:eastAsia="Calibri"/>
              </w:rPr>
            </w:pPr>
          </w:p>
        </w:tc>
      </w:tr>
    </w:tbl>
    <w:p w14:paraId="038DD662" w14:textId="77777777" w:rsidR="00052F94" w:rsidRDefault="00052F94" w:rsidP="00277B1D">
      <w:pPr>
        <w:rPr>
          <w:rFonts w:asciiTheme="minorHAnsi" w:hAnsiTheme="minorHAnsi" w:cstheme="minorHAnsi"/>
          <w:i/>
        </w:rPr>
      </w:pPr>
    </w:p>
    <w:p w14:paraId="7AD43CB4" w14:textId="527E8697" w:rsidR="00AE3416" w:rsidRPr="00F75AF4" w:rsidRDefault="00AE3416" w:rsidP="00277B1D">
      <w:pPr>
        <w:rPr>
          <w:rFonts w:asciiTheme="minorHAnsi" w:hAnsiTheme="minorHAnsi" w:cstheme="minorHAnsi"/>
          <w:b/>
          <w:bCs/>
          <w:iCs/>
          <w:sz w:val="18"/>
          <w:szCs w:val="18"/>
          <w:u w:val="single"/>
        </w:rPr>
      </w:pPr>
      <w:r w:rsidRPr="00F75AF4">
        <w:rPr>
          <w:rFonts w:asciiTheme="minorHAnsi" w:hAnsiTheme="minorHAnsi" w:cstheme="minorHAnsi"/>
          <w:b/>
          <w:bCs/>
          <w:iCs/>
          <w:sz w:val="18"/>
          <w:szCs w:val="18"/>
          <w:u w:val="single"/>
        </w:rPr>
        <w:t xml:space="preserve">The prices should be </w:t>
      </w:r>
      <w:proofErr w:type="gramStart"/>
      <w:r w:rsidRPr="00F75AF4">
        <w:rPr>
          <w:rFonts w:asciiTheme="minorHAnsi" w:hAnsiTheme="minorHAnsi" w:cstheme="minorHAnsi"/>
          <w:b/>
          <w:bCs/>
          <w:iCs/>
          <w:sz w:val="18"/>
          <w:szCs w:val="18"/>
          <w:u w:val="single"/>
        </w:rPr>
        <w:t>all-inclusive</w:t>
      </w:r>
      <w:proofErr w:type="gramEnd"/>
    </w:p>
    <w:p w14:paraId="3265B30A" w14:textId="77777777" w:rsidR="00052F94" w:rsidRDefault="00052F94" w:rsidP="00277B1D">
      <w:pPr>
        <w:rPr>
          <w:rFonts w:asciiTheme="minorHAnsi" w:hAnsiTheme="minorHAnsi" w:cstheme="minorHAnsi"/>
          <w:i/>
        </w:rPr>
      </w:pPr>
    </w:p>
    <w:p w14:paraId="422E50AC" w14:textId="77777777" w:rsidR="00AE3416" w:rsidRDefault="00AE3416" w:rsidP="00277B1D">
      <w:pPr>
        <w:rPr>
          <w:rFonts w:asciiTheme="minorHAnsi" w:hAnsiTheme="minorHAnsi" w:cstheme="minorHAnsi"/>
          <w:i/>
        </w:rPr>
      </w:pPr>
    </w:p>
    <w:p w14:paraId="21267907" w14:textId="736630A9" w:rsidR="00A37548" w:rsidRDefault="00890F9B" w:rsidP="00277B1D">
      <w:pPr>
        <w:rPr>
          <w:rFonts w:asciiTheme="minorHAnsi" w:hAnsiTheme="minorHAnsi" w:cstheme="minorHAnsi"/>
          <w:bCs/>
          <w:i/>
        </w:rPr>
      </w:pPr>
      <w:r w:rsidRPr="00A37548">
        <w:rPr>
          <w:rFonts w:asciiTheme="minorHAnsi" w:hAnsiTheme="minorHAnsi" w:cstheme="minorHAnsi"/>
          <w:i/>
        </w:rPr>
        <w:t>Name</w:t>
      </w:r>
      <w:r w:rsidRPr="00A37548">
        <w:rPr>
          <w:rFonts w:asciiTheme="minorHAnsi" w:hAnsiTheme="minorHAnsi" w:cstheme="minorHAnsi"/>
          <w:bCs/>
          <w:i/>
        </w:rPr>
        <w:t xml:space="preserve"> of Bidder: _____________________________Designation: __________________________ </w:t>
      </w:r>
    </w:p>
    <w:p w14:paraId="2593AB46" w14:textId="77777777" w:rsidR="00277B1D" w:rsidRDefault="00277B1D" w:rsidP="00277B1D">
      <w:pPr>
        <w:rPr>
          <w:rFonts w:asciiTheme="minorHAnsi" w:hAnsiTheme="minorHAnsi" w:cstheme="minorHAnsi"/>
          <w:bCs/>
          <w:i/>
        </w:rPr>
      </w:pPr>
    </w:p>
    <w:p w14:paraId="31D3B2EF" w14:textId="4759B6CC" w:rsidR="00A37548" w:rsidRDefault="00890F9B" w:rsidP="00277B1D">
      <w:pPr>
        <w:spacing w:after="240"/>
        <w:rPr>
          <w:rFonts w:asciiTheme="minorHAnsi" w:hAnsiTheme="minorHAnsi" w:cstheme="minorHAnsi"/>
          <w:bCs/>
          <w:i/>
        </w:rPr>
      </w:pPr>
      <w:r w:rsidRPr="00A37548">
        <w:rPr>
          <w:rFonts w:asciiTheme="minorHAnsi" w:hAnsiTheme="minorHAnsi" w:cstheme="minorHAnsi"/>
          <w:bCs/>
          <w:i/>
        </w:rPr>
        <w:t>Telephone No _________________________ Email</w:t>
      </w:r>
      <w:r w:rsidRPr="00A37548">
        <w:rPr>
          <w:rFonts w:asciiTheme="minorHAnsi" w:hAnsiTheme="minorHAnsi" w:cstheme="minorHAnsi"/>
          <w:i/>
        </w:rPr>
        <w:t xml:space="preserve"> Address:</w:t>
      </w:r>
      <w:r w:rsidRPr="00A37548">
        <w:rPr>
          <w:rFonts w:asciiTheme="minorHAnsi" w:hAnsiTheme="minorHAnsi" w:cstheme="minorHAnsi"/>
          <w:i/>
        </w:rPr>
        <w:tab/>
      </w:r>
      <w:r w:rsidRPr="00A37548">
        <w:rPr>
          <w:rFonts w:asciiTheme="minorHAnsi" w:hAnsiTheme="minorHAnsi" w:cstheme="minorHAnsi"/>
          <w:bCs/>
          <w:i/>
        </w:rPr>
        <w:t>____________________________</w:t>
      </w:r>
    </w:p>
    <w:p w14:paraId="6B691E2C" w14:textId="1EEA2B72" w:rsidR="00A37548" w:rsidRPr="00A37548" w:rsidRDefault="00890F9B" w:rsidP="00A37548">
      <w:pPr>
        <w:spacing w:after="240"/>
        <w:rPr>
          <w:rFonts w:asciiTheme="minorHAnsi" w:hAnsiTheme="minorHAnsi" w:cstheme="minorHAnsi"/>
          <w:i/>
        </w:rPr>
      </w:pPr>
      <w:r w:rsidRPr="00A37548">
        <w:rPr>
          <w:rFonts w:asciiTheme="minorHAnsi" w:hAnsiTheme="minorHAnsi" w:cstheme="minorHAnsi"/>
          <w:bCs/>
          <w:i/>
        </w:rPr>
        <w:t>Company Name: __________________________________________________________________</w:t>
      </w:r>
    </w:p>
    <w:p w14:paraId="6CE3A2D8" w14:textId="3AB760D1"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Company Address: _______________________________________________________________</w:t>
      </w:r>
    </w:p>
    <w:p w14:paraId="7953CCF1" w14:textId="77777777"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Authorized Signature: ___________________ Company Stamp: ___________________________</w:t>
      </w:r>
    </w:p>
    <w:p w14:paraId="7402BB58" w14:textId="2210CB4B" w:rsidR="0089615B" w:rsidRPr="00A37548" w:rsidRDefault="00890F9B" w:rsidP="00A37548">
      <w:pPr>
        <w:spacing w:after="240"/>
        <w:rPr>
          <w:rFonts w:asciiTheme="minorHAnsi" w:hAnsiTheme="minorHAnsi" w:cstheme="minorHAnsi"/>
          <w:bCs/>
          <w:i/>
        </w:rPr>
      </w:pPr>
      <w:r w:rsidRPr="00A37548">
        <w:rPr>
          <w:rFonts w:asciiTheme="minorHAnsi" w:hAnsiTheme="minorHAnsi" w:cstheme="minorHAnsi"/>
          <w:bCs/>
          <w:i/>
        </w:rPr>
        <w:t xml:space="preserve">Date: ________________________________ </w:t>
      </w:r>
    </w:p>
    <w:sectPr w:rsidR="0089615B" w:rsidRPr="00A37548" w:rsidSect="008A4B18">
      <w:headerReference w:type="default" r:id="rId7"/>
      <w:footerReference w:type="even" r:id="rId8"/>
      <w:footerReference w:type="default" r:id="rId9"/>
      <w:headerReference w:type="first" r:id="rId10"/>
      <w:footerReference w:type="first" r:id="rId11"/>
      <w:pgSz w:w="11907" w:h="16840" w:code="9"/>
      <w:pgMar w:top="1077" w:right="56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B06EB" w14:textId="77777777" w:rsidR="002B0B32" w:rsidRDefault="002B0B32">
      <w:r>
        <w:separator/>
      </w:r>
    </w:p>
  </w:endnote>
  <w:endnote w:type="continuationSeparator" w:id="0">
    <w:p w14:paraId="68622042" w14:textId="77777777" w:rsidR="002B0B32" w:rsidRDefault="002B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7C7CE" w14:textId="77777777" w:rsidR="002B0B32" w:rsidRDefault="002B0B32">
      <w:r>
        <w:separator/>
      </w:r>
    </w:p>
  </w:footnote>
  <w:footnote w:type="continuationSeparator" w:id="0">
    <w:p w14:paraId="2B00DDBE" w14:textId="77777777" w:rsidR="002B0B32" w:rsidRDefault="002B0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47" name="Picture 47"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4700F"/>
    <w:rsid w:val="00052F94"/>
    <w:rsid w:val="0008268F"/>
    <w:rsid w:val="000A7EF0"/>
    <w:rsid w:val="000D0FA0"/>
    <w:rsid w:val="000F7EC3"/>
    <w:rsid w:val="001244E8"/>
    <w:rsid w:val="001E3B50"/>
    <w:rsid w:val="00234B90"/>
    <w:rsid w:val="0025783E"/>
    <w:rsid w:val="00260B93"/>
    <w:rsid w:val="00277B1D"/>
    <w:rsid w:val="002B0B32"/>
    <w:rsid w:val="002D3454"/>
    <w:rsid w:val="002F0E7D"/>
    <w:rsid w:val="00341299"/>
    <w:rsid w:val="0034441C"/>
    <w:rsid w:val="003671B5"/>
    <w:rsid w:val="003A2321"/>
    <w:rsid w:val="003D4B27"/>
    <w:rsid w:val="004639E8"/>
    <w:rsid w:val="00480B8A"/>
    <w:rsid w:val="004E7D51"/>
    <w:rsid w:val="005D383B"/>
    <w:rsid w:val="0065445C"/>
    <w:rsid w:val="006620A3"/>
    <w:rsid w:val="00677FE0"/>
    <w:rsid w:val="006B6DBF"/>
    <w:rsid w:val="006C57A9"/>
    <w:rsid w:val="006D6F6D"/>
    <w:rsid w:val="006E1A05"/>
    <w:rsid w:val="007B1B40"/>
    <w:rsid w:val="007F3A31"/>
    <w:rsid w:val="008309AE"/>
    <w:rsid w:val="00835E18"/>
    <w:rsid w:val="008406BC"/>
    <w:rsid w:val="00841BD8"/>
    <w:rsid w:val="00866E73"/>
    <w:rsid w:val="00874B96"/>
    <w:rsid w:val="00890F9B"/>
    <w:rsid w:val="0089615B"/>
    <w:rsid w:val="008A4B18"/>
    <w:rsid w:val="00916D52"/>
    <w:rsid w:val="00921B5D"/>
    <w:rsid w:val="00996BB2"/>
    <w:rsid w:val="009971CE"/>
    <w:rsid w:val="009A680B"/>
    <w:rsid w:val="00A37548"/>
    <w:rsid w:val="00A536AA"/>
    <w:rsid w:val="00AD08DE"/>
    <w:rsid w:val="00AE3416"/>
    <w:rsid w:val="00B6257A"/>
    <w:rsid w:val="00BD00C2"/>
    <w:rsid w:val="00BE6BDF"/>
    <w:rsid w:val="00C229F7"/>
    <w:rsid w:val="00C825CD"/>
    <w:rsid w:val="00D610E9"/>
    <w:rsid w:val="00D710CD"/>
    <w:rsid w:val="00DB49F6"/>
    <w:rsid w:val="00DC5E90"/>
    <w:rsid w:val="00E240F8"/>
    <w:rsid w:val="00E37969"/>
    <w:rsid w:val="00E72AEC"/>
    <w:rsid w:val="00E74617"/>
    <w:rsid w:val="00EE6988"/>
    <w:rsid w:val="00F33915"/>
    <w:rsid w:val="00F45301"/>
    <w:rsid w:val="00F5233A"/>
    <w:rsid w:val="00F75AF4"/>
    <w:rsid w:val="00FA27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244E8"/>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Ehab Haffala</cp:lastModifiedBy>
  <cp:revision>14</cp:revision>
  <dcterms:created xsi:type="dcterms:W3CDTF">2024-07-29T12:58:00Z</dcterms:created>
  <dcterms:modified xsi:type="dcterms:W3CDTF">2024-08-12T10:12:00Z</dcterms:modified>
</cp:coreProperties>
</file>